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52180177"/>
    <w:bookmarkStart w:id="1" w:name="_Toc403996344"/>
    <w:p w14:paraId="71C76B6E" w14:textId="7FCE831C" w:rsidR="00E44A5A" w:rsidRDefault="003D0D0D" w:rsidP="00E44A5A">
      <w:pPr>
        <w:pStyle w:val="Title2"/>
      </w:pPr>
      <w:sdt>
        <w:sdtPr>
          <w:alias w:val="Title"/>
          <w:tag w:val=""/>
          <w:id w:val="575249954"/>
          <w:dataBinding w:prefixMappings="xmlns:ns0='http://purl.org/dc/elements/1.1/' xmlns:ns1='http://schemas.openxmlformats.org/package/2006/metadata/core-properties' " w:xpath="/ns1:coreProperties[1]/ns0:title[1]" w:storeItemID="{6C3C8BC8-F283-45AE-878A-BAB7291924A1}"/>
          <w:text/>
        </w:sdtPr>
        <w:sdtEndPr/>
        <w:sdtContent>
          <w:r w:rsidR="00995BB5">
            <w:t xml:space="preserve">Game Information for Native </w:t>
          </w:r>
          <w:r w:rsidR="00EE7379">
            <w:t xml:space="preserve">Casino </w:t>
          </w:r>
          <w:r w:rsidR="00995BB5">
            <w:t>App</w:t>
          </w:r>
        </w:sdtContent>
      </w:sdt>
    </w:p>
    <w:p w14:paraId="0A714F1A" w14:textId="77777777" w:rsidR="00E44A5A" w:rsidRDefault="00E44A5A" w:rsidP="00E44A5A">
      <w:pPr>
        <w:pStyle w:val="Heading2Un"/>
      </w:pPr>
      <w:bookmarkStart w:id="2" w:name="_Toc510607998"/>
      <w:bookmarkStart w:id="3" w:name="_Toc521924985"/>
      <w:bookmarkEnd w:id="0"/>
      <w:bookmarkEnd w:id="1"/>
      <w:r>
        <w:t>Introduction</w:t>
      </w:r>
      <w:bookmarkEnd w:id="2"/>
      <w:bookmarkEnd w:id="3"/>
    </w:p>
    <w:p w14:paraId="37F460E7" w14:textId="214B9490" w:rsidR="00481D37" w:rsidRDefault="00481D37" w:rsidP="00E44A5A">
      <w:pPr>
        <w:pStyle w:val="BodyText0"/>
      </w:pPr>
      <w:r w:rsidRPr="26BA2CD4">
        <w:t xml:space="preserve">This document aims to </w:t>
      </w:r>
      <w:r w:rsidR="00C85DD7">
        <w:t xml:space="preserve">capture </w:t>
      </w:r>
      <w:r w:rsidR="009C49FA">
        <w:t xml:space="preserve">game information </w:t>
      </w:r>
      <w:r w:rsidR="00A32EC3">
        <w:t xml:space="preserve">and images </w:t>
      </w:r>
      <w:r w:rsidR="00C85DD7">
        <w:t xml:space="preserve">for </w:t>
      </w:r>
      <w:r w:rsidR="009C49FA">
        <w:t xml:space="preserve">the </w:t>
      </w:r>
      <w:r w:rsidR="00036240">
        <w:t xml:space="preserve">Native </w:t>
      </w:r>
      <w:r w:rsidR="00EE7379">
        <w:t xml:space="preserve">Casino </w:t>
      </w:r>
      <w:r w:rsidR="00036240">
        <w:t>app</w:t>
      </w:r>
      <w:r w:rsidR="00C85DD7">
        <w:t xml:space="preserve">. </w:t>
      </w:r>
      <w:r w:rsidRPr="26BA2CD4">
        <w:t xml:space="preserve">Please fill out all the yellow boxes. </w:t>
      </w:r>
    </w:p>
    <w:p w14:paraId="35364A32" w14:textId="6B8F1B39" w:rsidR="00481D37" w:rsidRDefault="00481D37" w:rsidP="00E44A5A">
      <w:pPr>
        <w:pStyle w:val="BodyText0"/>
      </w:pPr>
      <w:r w:rsidRPr="26BA2CD4">
        <w:t xml:space="preserve">This document is required for each </w:t>
      </w:r>
      <w:r w:rsidR="00C85DD7">
        <w:t>game</w:t>
      </w:r>
      <w:r w:rsidRPr="26BA2CD4">
        <w:t>.</w:t>
      </w:r>
    </w:p>
    <w:p w14:paraId="7EC9368E" w14:textId="40323F96" w:rsidR="00A32EC3" w:rsidRDefault="00A32EC3" w:rsidP="00675A9D">
      <w:pPr>
        <w:pStyle w:val="Heading2Un"/>
      </w:pPr>
      <w:bookmarkStart w:id="4" w:name="_Toc521924987"/>
      <w:r>
        <w:t>General information</w:t>
      </w:r>
      <w:bookmarkEnd w:id="4"/>
    </w:p>
    <w:p w14:paraId="083ECFFD" w14:textId="77777777" w:rsidR="00BF3F09" w:rsidRDefault="00E00151" w:rsidP="00675A9D">
      <w:pPr>
        <w:pStyle w:val="Heading3Un"/>
      </w:pPr>
      <w:bookmarkStart w:id="5" w:name="_Toc521924988"/>
      <w:r>
        <w:t>Game name</w:t>
      </w:r>
      <w:bookmarkEnd w:id="5"/>
    </w:p>
    <w:p w14:paraId="6CBDCDB0" w14:textId="77777777" w:rsidR="00BF3F09" w:rsidRDefault="00BF3F09" w:rsidP="00E44A5A">
      <w:pPr>
        <w:pStyle w:val="BodyText0"/>
      </w:pPr>
      <w:r>
        <w:t>What is the name of your game</w:t>
      </w:r>
      <w:r w:rsidR="004D781B">
        <w:t xml:space="preserve"> and the</w:t>
      </w:r>
      <w:r w:rsidR="004D781B" w:rsidRPr="004D781B">
        <w:rPr>
          <w:lang w:val="en-GB"/>
        </w:rPr>
        <w:t> translation to Simplified Chinese</w:t>
      </w:r>
      <w:r>
        <w:t>? Include a trade mark if applicable.</w:t>
      </w:r>
    </w:p>
    <w:tbl>
      <w:tblPr>
        <w:tblStyle w:val="TableGrid"/>
        <w:tblW w:w="16806"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1985"/>
        <w:gridCol w:w="14821"/>
      </w:tblGrid>
      <w:tr w:rsidR="00F600CD" w14:paraId="40AC5DB1" w14:textId="368A8A38" w:rsidTr="00F600CD">
        <w:trPr>
          <w:cantSplit/>
        </w:trPr>
        <w:tc>
          <w:tcPr>
            <w:tcW w:w="1985" w:type="dxa"/>
            <w:shd w:val="clear" w:color="auto" w:fill="FFFAD6"/>
          </w:tcPr>
          <w:p w14:paraId="595637FD" w14:textId="3431B6B0" w:rsidR="00F600CD" w:rsidRDefault="00F600CD" w:rsidP="00F600CD">
            <w:pPr>
              <w:pStyle w:val="TableListBullet"/>
              <w:numPr>
                <w:ilvl w:val="0"/>
                <w:numId w:val="0"/>
              </w:numPr>
            </w:pPr>
            <w:r>
              <w:t>English</w:t>
            </w:r>
          </w:p>
        </w:tc>
        <w:tc>
          <w:tcPr>
            <w:tcW w:w="14821" w:type="dxa"/>
            <w:shd w:val="clear" w:color="auto" w:fill="FFFAD6"/>
          </w:tcPr>
          <w:p w14:paraId="7BE5582A" w14:textId="188EE94E" w:rsidR="00F600CD" w:rsidRPr="00736661" w:rsidRDefault="00300B3C" w:rsidP="00F600CD">
            <w:pPr>
              <w:pStyle w:val="TableListBullet"/>
              <w:numPr>
                <w:ilvl w:val="0"/>
                <w:numId w:val="0"/>
              </w:numPr>
            </w:pPr>
            <w:r w:rsidRPr="00300B3C">
              <w:t>Beat The Bobbies</w:t>
            </w:r>
          </w:p>
        </w:tc>
      </w:tr>
      <w:tr w:rsidR="00F600CD" w14:paraId="4D4FA093" w14:textId="28742A96" w:rsidTr="00F600CD">
        <w:trPr>
          <w:cantSplit/>
        </w:trPr>
        <w:tc>
          <w:tcPr>
            <w:tcW w:w="1985" w:type="dxa"/>
            <w:shd w:val="clear" w:color="auto" w:fill="FFFAD6"/>
          </w:tcPr>
          <w:p w14:paraId="5DC6B028" w14:textId="723A4484" w:rsidR="00F600CD" w:rsidRPr="00736661" w:rsidRDefault="00F600CD" w:rsidP="00F600CD">
            <w:pPr>
              <w:pStyle w:val="TableListBullet"/>
              <w:numPr>
                <w:ilvl w:val="0"/>
                <w:numId w:val="0"/>
              </w:numPr>
            </w:pPr>
            <w:r>
              <w:t>Simplified Chinese</w:t>
            </w:r>
          </w:p>
        </w:tc>
        <w:tc>
          <w:tcPr>
            <w:tcW w:w="14821" w:type="dxa"/>
            <w:shd w:val="clear" w:color="auto" w:fill="FFFAD6"/>
          </w:tcPr>
          <w:p w14:paraId="0B92828E" w14:textId="290DF091" w:rsidR="00F600CD" w:rsidRPr="00736661" w:rsidRDefault="00300B3C" w:rsidP="00F600CD">
            <w:pPr>
              <w:pStyle w:val="TableListBullet"/>
              <w:numPr>
                <w:ilvl w:val="0"/>
                <w:numId w:val="0"/>
              </w:numPr>
            </w:pPr>
            <w:r w:rsidRPr="00300B3C">
              <w:rPr>
                <w:rFonts w:ascii="Microsoft JhengHei" w:eastAsia="Microsoft JhengHei" w:hAnsi="Microsoft JhengHei" w:cs="Microsoft JhengHei" w:hint="eastAsia"/>
              </w:rPr>
              <w:t>《</w:t>
            </w:r>
            <w:proofErr w:type="spellStart"/>
            <w:r w:rsidRPr="00300B3C">
              <w:rPr>
                <w:rFonts w:ascii="Microsoft JhengHei" w:eastAsia="Microsoft JhengHei" w:hAnsi="Microsoft JhengHei" w:cs="Microsoft JhengHei" w:hint="eastAsia"/>
              </w:rPr>
              <w:t>鏖战英警</w:t>
            </w:r>
            <w:proofErr w:type="spellEnd"/>
            <w:r w:rsidRPr="00300B3C">
              <w:rPr>
                <w:rFonts w:ascii="Microsoft JhengHei" w:eastAsia="Microsoft JhengHei" w:hAnsi="Microsoft JhengHei" w:cs="Microsoft JhengHei" w:hint="eastAsia"/>
              </w:rPr>
              <w:t>》</w:t>
            </w:r>
          </w:p>
        </w:tc>
      </w:tr>
      <w:tr w:rsidR="00F600CD" w14:paraId="4E6CE3A2" w14:textId="0EA72EB2" w:rsidTr="00F600CD">
        <w:trPr>
          <w:cantSplit/>
        </w:trPr>
        <w:tc>
          <w:tcPr>
            <w:tcW w:w="1985" w:type="dxa"/>
            <w:shd w:val="clear" w:color="auto" w:fill="FFFAD6"/>
          </w:tcPr>
          <w:p w14:paraId="60329C51" w14:textId="40638034" w:rsidR="00F600CD" w:rsidRPr="00736661" w:rsidRDefault="00F600CD" w:rsidP="00F600CD">
            <w:pPr>
              <w:pStyle w:val="TableListBullet"/>
              <w:numPr>
                <w:ilvl w:val="0"/>
                <w:numId w:val="0"/>
              </w:numPr>
            </w:pPr>
            <w:r>
              <w:t>Traditional Chinese</w:t>
            </w:r>
          </w:p>
        </w:tc>
        <w:tc>
          <w:tcPr>
            <w:tcW w:w="14821" w:type="dxa"/>
            <w:shd w:val="clear" w:color="auto" w:fill="FFFAD6"/>
          </w:tcPr>
          <w:p w14:paraId="3EB7237A" w14:textId="1611722A" w:rsidR="00F600CD" w:rsidRPr="00BA12C3" w:rsidRDefault="00300B3C" w:rsidP="00F600CD">
            <w:pPr>
              <w:pStyle w:val="TableListBullet"/>
              <w:numPr>
                <w:ilvl w:val="0"/>
                <w:numId w:val="0"/>
              </w:numPr>
              <w:rPr>
                <w:rFonts w:ascii="Yu Gothic" w:eastAsia="Yu Gothic" w:hAnsi="Yu Gothic"/>
              </w:rPr>
            </w:pPr>
            <w:r w:rsidRPr="00300B3C">
              <w:rPr>
                <w:rFonts w:ascii="Yu Gothic" w:eastAsia="Yu Gothic" w:hAnsi="Yu Gothic" w:cs="MS Mincho" w:hint="eastAsia"/>
              </w:rPr>
              <w:t>《</w:t>
            </w:r>
            <w:proofErr w:type="spellStart"/>
            <w:r w:rsidRPr="00300B3C">
              <w:rPr>
                <w:rFonts w:ascii="Yu Gothic" w:eastAsia="Yu Gothic" w:hAnsi="Yu Gothic" w:cs="MS Mincho" w:hint="eastAsia"/>
              </w:rPr>
              <w:t>激戰英警</w:t>
            </w:r>
            <w:proofErr w:type="spellEnd"/>
            <w:r w:rsidRPr="00300B3C">
              <w:rPr>
                <w:rFonts w:ascii="Yu Gothic" w:eastAsia="Yu Gothic" w:hAnsi="Yu Gothic" w:cs="MS Mincho" w:hint="eastAsia"/>
              </w:rPr>
              <w:t>》</w:t>
            </w:r>
          </w:p>
        </w:tc>
      </w:tr>
      <w:tr w:rsidR="00F600CD" w14:paraId="3C90919A" w14:textId="12D8DDBC" w:rsidTr="00F600CD">
        <w:trPr>
          <w:cantSplit/>
        </w:trPr>
        <w:tc>
          <w:tcPr>
            <w:tcW w:w="1985" w:type="dxa"/>
            <w:shd w:val="clear" w:color="auto" w:fill="FFFAD6"/>
          </w:tcPr>
          <w:p w14:paraId="74870602" w14:textId="443A154B" w:rsidR="00F600CD" w:rsidRPr="00736661" w:rsidRDefault="00F600CD" w:rsidP="00F600CD">
            <w:pPr>
              <w:pStyle w:val="TableListBullet"/>
              <w:numPr>
                <w:ilvl w:val="0"/>
                <w:numId w:val="0"/>
              </w:numPr>
            </w:pPr>
            <w:r>
              <w:t>Japanese</w:t>
            </w:r>
          </w:p>
        </w:tc>
        <w:tc>
          <w:tcPr>
            <w:tcW w:w="14821" w:type="dxa"/>
            <w:shd w:val="clear" w:color="auto" w:fill="FFFAD6"/>
          </w:tcPr>
          <w:p w14:paraId="24BF23AE" w14:textId="0008AB50" w:rsidR="00F600CD" w:rsidRPr="00BA12C3" w:rsidRDefault="00300B3C" w:rsidP="00F600CD">
            <w:pPr>
              <w:pStyle w:val="TableListBullet"/>
              <w:numPr>
                <w:ilvl w:val="0"/>
                <w:numId w:val="0"/>
              </w:numPr>
              <w:rPr>
                <w:rFonts w:ascii="Yu Gothic" w:eastAsia="Yu Gothic" w:hAnsi="Yu Gothic"/>
              </w:rPr>
            </w:pPr>
            <w:proofErr w:type="spellStart"/>
            <w:r w:rsidRPr="00300B3C">
              <w:rPr>
                <w:rFonts w:ascii="Yu Gothic" w:eastAsia="Yu Gothic" w:hAnsi="Yu Gothic" w:hint="eastAsia"/>
              </w:rPr>
              <w:t>ビート・ザ・ボビーズ</w:t>
            </w:r>
            <w:proofErr w:type="spellEnd"/>
          </w:p>
        </w:tc>
      </w:tr>
      <w:tr w:rsidR="00F600CD" w14:paraId="218DE296" w14:textId="53C88E65" w:rsidTr="00F600CD">
        <w:trPr>
          <w:cantSplit/>
        </w:trPr>
        <w:tc>
          <w:tcPr>
            <w:tcW w:w="1985" w:type="dxa"/>
            <w:shd w:val="clear" w:color="auto" w:fill="FFFAD6"/>
          </w:tcPr>
          <w:p w14:paraId="0B917E52" w14:textId="034FC640" w:rsidR="00F600CD" w:rsidRPr="00736661" w:rsidRDefault="00F600CD" w:rsidP="00F600CD">
            <w:pPr>
              <w:pStyle w:val="TableListBullet"/>
              <w:numPr>
                <w:ilvl w:val="0"/>
                <w:numId w:val="0"/>
              </w:numPr>
            </w:pPr>
            <w:r>
              <w:t>Korean</w:t>
            </w:r>
          </w:p>
        </w:tc>
        <w:tc>
          <w:tcPr>
            <w:tcW w:w="14821" w:type="dxa"/>
            <w:shd w:val="clear" w:color="auto" w:fill="FFFAD6"/>
          </w:tcPr>
          <w:p w14:paraId="500B9DC5" w14:textId="3215403C" w:rsidR="00F600CD" w:rsidRPr="00736661" w:rsidRDefault="00300B3C" w:rsidP="00F600CD">
            <w:pPr>
              <w:pStyle w:val="TableListBullet"/>
              <w:numPr>
                <w:ilvl w:val="0"/>
                <w:numId w:val="0"/>
              </w:numPr>
            </w:pPr>
            <w:proofErr w:type="spellStart"/>
            <w:r w:rsidRPr="00300B3C">
              <w:rPr>
                <w:rFonts w:ascii="Malgun Gothic" w:eastAsia="Malgun Gothic" w:hAnsi="Malgun Gothic" w:cs="Malgun Gothic" w:hint="eastAsia"/>
              </w:rPr>
              <w:t>경관들을</w:t>
            </w:r>
            <w:proofErr w:type="spellEnd"/>
            <w:r w:rsidRPr="00300B3C">
              <w:rPr>
                <w:rFonts w:ascii="Malgun Gothic" w:eastAsia="Malgun Gothic" w:hAnsi="Malgun Gothic" w:cs="Malgun Gothic"/>
              </w:rPr>
              <w:t xml:space="preserve"> </w:t>
            </w:r>
            <w:proofErr w:type="spellStart"/>
            <w:r w:rsidRPr="00300B3C">
              <w:rPr>
                <w:rFonts w:ascii="Malgun Gothic" w:eastAsia="Malgun Gothic" w:hAnsi="Malgun Gothic" w:cs="Malgun Gothic" w:hint="eastAsia"/>
              </w:rPr>
              <w:t>이겨라</w:t>
            </w:r>
            <w:proofErr w:type="spellEnd"/>
          </w:p>
        </w:tc>
      </w:tr>
      <w:tr w:rsidR="00F600CD" w14:paraId="06F0E687" w14:textId="68B069AD" w:rsidTr="00F600CD">
        <w:trPr>
          <w:cantSplit/>
        </w:trPr>
        <w:tc>
          <w:tcPr>
            <w:tcW w:w="1985" w:type="dxa"/>
            <w:shd w:val="clear" w:color="auto" w:fill="FFFAD6"/>
          </w:tcPr>
          <w:p w14:paraId="2ABE5095" w14:textId="26753D39" w:rsidR="00F600CD" w:rsidRPr="00736661" w:rsidRDefault="00F600CD" w:rsidP="00F600CD">
            <w:pPr>
              <w:pStyle w:val="TableListBullet"/>
              <w:numPr>
                <w:ilvl w:val="0"/>
                <w:numId w:val="0"/>
              </w:numPr>
            </w:pPr>
            <w:r>
              <w:t>Malay</w:t>
            </w:r>
          </w:p>
        </w:tc>
        <w:tc>
          <w:tcPr>
            <w:tcW w:w="14821" w:type="dxa"/>
            <w:shd w:val="clear" w:color="auto" w:fill="FFFAD6"/>
          </w:tcPr>
          <w:p w14:paraId="52D30D41" w14:textId="10C34F81" w:rsidR="00F600CD" w:rsidRPr="00736661" w:rsidRDefault="00300B3C" w:rsidP="00F600CD">
            <w:pPr>
              <w:pStyle w:val="TableListBullet"/>
              <w:numPr>
                <w:ilvl w:val="0"/>
                <w:numId w:val="0"/>
              </w:numPr>
            </w:pPr>
            <w:proofErr w:type="spellStart"/>
            <w:r w:rsidRPr="00300B3C">
              <w:t>Tewaskan</w:t>
            </w:r>
            <w:proofErr w:type="spellEnd"/>
            <w:r w:rsidRPr="00300B3C">
              <w:t xml:space="preserve"> Bobby</w:t>
            </w:r>
          </w:p>
        </w:tc>
      </w:tr>
      <w:tr w:rsidR="00F600CD" w14:paraId="3536390F" w14:textId="05B056AD" w:rsidTr="00F600CD">
        <w:trPr>
          <w:cantSplit/>
        </w:trPr>
        <w:tc>
          <w:tcPr>
            <w:tcW w:w="1985" w:type="dxa"/>
            <w:shd w:val="clear" w:color="auto" w:fill="FFFAD6"/>
          </w:tcPr>
          <w:p w14:paraId="6E5279B7" w14:textId="7ABA817B" w:rsidR="00F600CD" w:rsidRPr="00213AD5" w:rsidRDefault="00F600CD" w:rsidP="00F600CD">
            <w:pPr>
              <w:pStyle w:val="TableListBullet"/>
              <w:numPr>
                <w:ilvl w:val="0"/>
                <w:numId w:val="0"/>
              </w:numPr>
            </w:pPr>
            <w:r>
              <w:rPr>
                <w:rFonts w:hint="eastAsia"/>
              </w:rPr>
              <w:t>S</w:t>
            </w:r>
            <w:r>
              <w:t>panish</w:t>
            </w:r>
          </w:p>
        </w:tc>
        <w:tc>
          <w:tcPr>
            <w:tcW w:w="14821" w:type="dxa"/>
            <w:shd w:val="clear" w:color="auto" w:fill="FFFAD6"/>
          </w:tcPr>
          <w:p w14:paraId="58F9D914" w14:textId="52CE7225" w:rsidR="00F600CD" w:rsidRPr="00BA12C3" w:rsidRDefault="00300B3C" w:rsidP="00F600CD">
            <w:pPr>
              <w:pStyle w:val="TableListBullet"/>
              <w:numPr>
                <w:ilvl w:val="0"/>
                <w:numId w:val="0"/>
              </w:numPr>
            </w:pPr>
            <w:proofErr w:type="spellStart"/>
            <w:r w:rsidRPr="00300B3C">
              <w:t>Vence</w:t>
            </w:r>
            <w:proofErr w:type="spellEnd"/>
            <w:r w:rsidRPr="00300B3C">
              <w:t xml:space="preserve"> a los Bobbies</w:t>
            </w:r>
          </w:p>
        </w:tc>
      </w:tr>
    </w:tbl>
    <w:p w14:paraId="2F931DFA" w14:textId="77777777" w:rsidR="004D781B" w:rsidRDefault="004D781B" w:rsidP="004D781B">
      <w:pPr>
        <w:pStyle w:val="Heading3Un"/>
      </w:pPr>
      <w:r>
        <w:t>Game code</w:t>
      </w:r>
    </w:p>
    <w:p w14:paraId="39F1CF05" w14:textId="77777777" w:rsidR="004D781B" w:rsidRDefault="004D781B" w:rsidP="004D781B">
      <w:pPr>
        <w:pStyle w:val="BodyText0"/>
      </w:pPr>
      <w:r>
        <w:t>What is the game code?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4D781B" w14:paraId="69727B17" w14:textId="77777777" w:rsidTr="003A1BA2">
        <w:trPr>
          <w:cantSplit/>
        </w:trPr>
        <w:tc>
          <w:tcPr>
            <w:tcW w:w="8403" w:type="dxa"/>
            <w:shd w:val="clear" w:color="auto" w:fill="FFFAD6"/>
          </w:tcPr>
          <w:p w14:paraId="0C9FCC6F" w14:textId="54FDC6A0" w:rsidR="004D781B" w:rsidRDefault="004D781B" w:rsidP="003A1BA2">
            <w:pPr>
              <w:pStyle w:val="TableListBullet"/>
              <w:numPr>
                <w:ilvl w:val="0"/>
                <w:numId w:val="0"/>
              </w:numPr>
            </w:pPr>
          </w:p>
        </w:tc>
      </w:tr>
    </w:tbl>
    <w:p w14:paraId="67E9071B" w14:textId="77777777" w:rsidR="00E00151" w:rsidRDefault="007E4DC5" w:rsidP="00675A9D">
      <w:pPr>
        <w:pStyle w:val="Heading3Un"/>
      </w:pPr>
      <w:r>
        <w:t>Winning lines or ways (slot games only)</w:t>
      </w:r>
    </w:p>
    <w:p w14:paraId="71C28A45" w14:textId="77777777" w:rsidR="00E00151" w:rsidRPr="00675A9D" w:rsidRDefault="007E4DC5" w:rsidP="00675A9D">
      <w:pPr>
        <w:pStyle w:val="BodyText0"/>
      </w:pPr>
      <w:r>
        <w:t>How many winning lines or ways does your game have?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509503D1" w14:textId="77777777" w:rsidTr="00E44A5A">
        <w:trPr>
          <w:cantSplit/>
        </w:trPr>
        <w:tc>
          <w:tcPr>
            <w:tcW w:w="8403" w:type="dxa"/>
            <w:shd w:val="clear" w:color="auto" w:fill="FFFAD6"/>
          </w:tcPr>
          <w:p w14:paraId="4F3F75BF" w14:textId="3BA48110" w:rsidR="00E00151" w:rsidRDefault="00300B3C" w:rsidP="0076639C">
            <w:pPr>
              <w:pStyle w:val="TableListBullet"/>
              <w:numPr>
                <w:ilvl w:val="0"/>
                <w:numId w:val="0"/>
              </w:numPr>
            </w:pPr>
            <w:r>
              <w:t>243 Ways</w:t>
            </w:r>
          </w:p>
        </w:tc>
      </w:tr>
    </w:tbl>
    <w:p w14:paraId="7FC0442F" w14:textId="77777777" w:rsidR="00E00151" w:rsidRDefault="007E4DC5" w:rsidP="00675A9D">
      <w:pPr>
        <w:pStyle w:val="Heading3Un"/>
      </w:pPr>
      <w:r>
        <w:t>Jackpot</w:t>
      </w:r>
    </w:p>
    <w:p w14:paraId="0E04C86C" w14:textId="77777777" w:rsidR="00E00151" w:rsidRDefault="007E4DC5" w:rsidP="00E44A5A">
      <w:pPr>
        <w:pStyle w:val="BodyText0"/>
      </w:pPr>
      <w:r>
        <w:t xml:space="preserve">Are jackpots supported in your game? If so, state the jackpot </w:t>
      </w:r>
      <w:r w:rsidR="004D781B">
        <w:t>identifier</w:t>
      </w:r>
      <w:r>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00151" w14:paraId="7F507D26" w14:textId="77777777" w:rsidTr="00E44A5A">
        <w:trPr>
          <w:cantSplit/>
        </w:trPr>
        <w:tc>
          <w:tcPr>
            <w:tcW w:w="8403" w:type="dxa"/>
            <w:shd w:val="clear" w:color="auto" w:fill="FFFAD6"/>
          </w:tcPr>
          <w:p w14:paraId="688988C3" w14:textId="1F2FF1E5" w:rsidR="00E00151" w:rsidRDefault="005B029F" w:rsidP="0076639C">
            <w:pPr>
              <w:pStyle w:val="TableListBullet"/>
              <w:numPr>
                <w:ilvl w:val="0"/>
                <w:numId w:val="0"/>
              </w:numPr>
            </w:pPr>
            <w:r>
              <w:t xml:space="preserve">Via another game code yes – but this game code is for the </w:t>
            </w:r>
            <w:proofErr w:type="spellStart"/>
            <w:r>
              <w:t>non jackpot</w:t>
            </w:r>
            <w:proofErr w:type="spellEnd"/>
            <w:r>
              <w:t xml:space="preserve"> version</w:t>
            </w:r>
          </w:p>
        </w:tc>
      </w:tr>
    </w:tbl>
    <w:p w14:paraId="52C6CD37" w14:textId="4292D545" w:rsidR="00EE7379" w:rsidRDefault="00EE7379" w:rsidP="00EE7379">
      <w:pPr>
        <w:pStyle w:val="Heading3Un"/>
      </w:pPr>
      <w:r>
        <w:lastRenderedPageBreak/>
        <w:t xml:space="preserve">Bet per lines </w:t>
      </w:r>
    </w:p>
    <w:p w14:paraId="2FBBA7AD" w14:textId="63D5D5F6" w:rsidR="00EE7379" w:rsidRPr="00675A9D" w:rsidRDefault="00EE7379" w:rsidP="00EE7379">
      <w:pPr>
        <w:pStyle w:val="BodyText0"/>
      </w:pPr>
      <w:r>
        <w:t>What is the default bet per line ranges? Please provide in different currencies if such information is available</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8403"/>
      </w:tblGrid>
      <w:tr w:rsidR="00EE7379" w14:paraId="2B38374E" w14:textId="77777777" w:rsidTr="00135F37">
        <w:trPr>
          <w:cantSplit/>
        </w:trPr>
        <w:tc>
          <w:tcPr>
            <w:tcW w:w="8403" w:type="dxa"/>
            <w:shd w:val="clear" w:color="auto" w:fill="FFFAD6"/>
          </w:tcPr>
          <w:p w14:paraId="7CA3992C" w14:textId="703C3F38" w:rsidR="00EE7379" w:rsidRDefault="00F7401A" w:rsidP="00135F37">
            <w:pPr>
              <w:pStyle w:val="TableListBullet"/>
              <w:numPr>
                <w:ilvl w:val="0"/>
                <w:numId w:val="0"/>
              </w:numPr>
            </w:pPr>
            <w:r>
              <w:t xml:space="preserve">GBP|EUR|USD </w:t>
            </w:r>
            <w:r w:rsidRPr="00800B0B">
              <w:t xml:space="preserve">[ </w:t>
            </w:r>
            <w:r w:rsidR="00300B3C">
              <w:t>25, 50, 75, 100, 200, 500, 1000, 1500</w:t>
            </w:r>
            <w:r w:rsidR="00CB433D">
              <w:t>, 2000, 2500, 5000</w:t>
            </w:r>
            <w:r w:rsidR="00300B3C">
              <w:t xml:space="preserve"> </w:t>
            </w:r>
            <w:r w:rsidR="006D5491">
              <w:t xml:space="preserve"> </w:t>
            </w:r>
            <w:r w:rsidRPr="00800B0B">
              <w:t>]</w:t>
            </w:r>
          </w:p>
        </w:tc>
      </w:tr>
    </w:tbl>
    <w:p w14:paraId="5591E9E0" w14:textId="77777777" w:rsidR="00EE7379" w:rsidRPr="00EE7379" w:rsidRDefault="00EE7379" w:rsidP="00851C53">
      <w:pPr>
        <w:pStyle w:val="Heading3Un"/>
        <w:rPr>
          <w:lang w:val="en-US"/>
        </w:rPr>
      </w:pPr>
    </w:p>
    <w:p w14:paraId="4DDE129D" w14:textId="1B242AFD" w:rsidR="007E4DC5" w:rsidRDefault="007E4DC5" w:rsidP="00851C53">
      <w:pPr>
        <w:pStyle w:val="Heading3Un"/>
      </w:pPr>
      <w:r>
        <w:t>Game description</w:t>
      </w:r>
      <w:r w:rsidR="0033157C">
        <w:t>s</w:t>
      </w:r>
    </w:p>
    <w:p w14:paraId="5B7CFBF5" w14:textId="77777777" w:rsidR="00995BB5" w:rsidRDefault="007E4DC5" w:rsidP="00851C53">
      <w:pPr>
        <w:pStyle w:val="BodyText0"/>
        <w:keepNext/>
        <w:keepLines/>
        <w:spacing w:line="240" w:lineRule="auto"/>
      </w:pPr>
      <w:r>
        <w:t>Provide a description of your game in a few sentences</w:t>
      </w:r>
      <w:r w:rsidR="004D781B">
        <w:t xml:space="preserve"> </w:t>
      </w:r>
      <w:r w:rsidR="004D781B" w:rsidRPr="008A6A09">
        <w:t xml:space="preserve">for </w:t>
      </w:r>
      <w:r w:rsidR="00B60EEF">
        <w:t xml:space="preserve">all </w:t>
      </w:r>
      <w:r w:rsidR="00995BB5">
        <w:t xml:space="preserve">the </w:t>
      </w:r>
      <w:r w:rsidR="00B60EEF">
        <w:t xml:space="preserve">lobby </w:t>
      </w:r>
      <w:r w:rsidR="004D781B" w:rsidRPr="008A6A09">
        <w:t>language</w:t>
      </w:r>
      <w:r w:rsidR="00995BB5">
        <w:t>s</w:t>
      </w:r>
      <w:r w:rsidR="0023216F">
        <w:t>:</w:t>
      </w:r>
    </w:p>
    <w:tbl>
      <w:tblPr>
        <w:tblStyle w:val="TableGrid"/>
        <w:tblW w:w="8403" w:type="dxa"/>
        <w:tblInd w:w="-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10"/>
        <w:gridCol w:w="5993"/>
      </w:tblGrid>
      <w:tr w:rsidR="00670105" w14:paraId="3DB44035" w14:textId="77777777" w:rsidTr="00F139A7">
        <w:trPr>
          <w:cantSplit/>
          <w:tblHeader/>
        </w:trPr>
        <w:tc>
          <w:tcPr>
            <w:tcW w:w="2410" w:type="dxa"/>
            <w:tcBorders>
              <w:top w:val="single" w:sz="4" w:space="0" w:color="auto"/>
              <w:bottom w:val="single" w:sz="4" w:space="0" w:color="A6A6A6" w:themeColor="background1" w:themeShade="A6"/>
            </w:tcBorders>
            <w:shd w:val="clear" w:color="auto" w:fill="F3F3F3"/>
          </w:tcPr>
          <w:p w14:paraId="64DAC78F" w14:textId="77777777" w:rsidR="00670105" w:rsidRDefault="00670105" w:rsidP="00851C53">
            <w:pPr>
              <w:pStyle w:val="TableHeading"/>
              <w:keepNext/>
              <w:keepLines/>
              <w:spacing w:line="240" w:lineRule="auto"/>
            </w:pPr>
            <w:r>
              <w:lastRenderedPageBreak/>
              <w:t>Languages</w:t>
            </w:r>
          </w:p>
        </w:tc>
        <w:tc>
          <w:tcPr>
            <w:tcW w:w="5993" w:type="dxa"/>
            <w:tcBorders>
              <w:top w:val="single" w:sz="4" w:space="0" w:color="auto"/>
              <w:bottom w:val="single" w:sz="4" w:space="0" w:color="A6A6A6" w:themeColor="background1" w:themeShade="A6"/>
            </w:tcBorders>
            <w:shd w:val="clear" w:color="auto" w:fill="F3F3F3"/>
          </w:tcPr>
          <w:p w14:paraId="3826A5D2" w14:textId="77777777" w:rsidR="00670105" w:rsidRDefault="00670105" w:rsidP="00851C53">
            <w:pPr>
              <w:pStyle w:val="TableHeading"/>
              <w:keepNext/>
              <w:keepLines/>
              <w:spacing w:line="240" w:lineRule="auto"/>
            </w:pPr>
            <w:r>
              <w:t>Description</w:t>
            </w:r>
          </w:p>
        </w:tc>
      </w:tr>
      <w:tr w:rsidR="001E6AC4" w14:paraId="3EB71B56" w14:textId="77777777" w:rsidTr="00670105">
        <w:trPr>
          <w:cantSplit/>
        </w:trPr>
        <w:tc>
          <w:tcPr>
            <w:tcW w:w="2410" w:type="dxa"/>
          </w:tcPr>
          <w:p w14:paraId="470FFFB4" w14:textId="77777777" w:rsidR="001E6AC4" w:rsidRDefault="001E6AC4" w:rsidP="00851C53">
            <w:pPr>
              <w:pStyle w:val="TableBody"/>
              <w:keepNext/>
              <w:keepLines/>
              <w:spacing w:line="240" w:lineRule="auto"/>
            </w:pPr>
            <w:r w:rsidRPr="002B4444">
              <w:t>English (International)</w:t>
            </w:r>
          </w:p>
        </w:tc>
        <w:tc>
          <w:tcPr>
            <w:tcW w:w="5993" w:type="dxa"/>
            <w:shd w:val="clear" w:color="auto" w:fill="FFFAD7"/>
          </w:tcPr>
          <w:p w14:paraId="4BD17D0C" w14:textId="3CA00D55" w:rsidR="001E6AC4" w:rsidRDefault="00CB433D" w:rsidP="00851C53">
            <w:pPr>
              <w:pStyle w:val="TableListBullet"/>
              <w:keepNext/>
              <w:keepLines/>
              <w:numPr>
                <w:ilvl w:val="0"/>
                <w:numId w:val="0"/>
              </w:numPr>
              <w:spacing w:line="240" w:lineRule="auto"/>
            </w:pPr>
            <w:r w:rsidRPr="00CB433D">
              <w:t>Join Penny on her quest to steal the crown jewels and ‘Beat The Bobbies’ in the process! It’s not going to be easy, she will have to escape not only London’s finest but also the butler, the cleaning lady, the postie and even a British Bulldog. A successful heist is not guaranteed, but one thing for sure is that it will give you an action packed ride and truly exhilarating gameplay. It’s a high-speed 243-way slot where players can not only win big but can also choose the volatility of their free spins (a feature pioneered on Stampede which has become a true success story). So get yourself ready, it’s a robbery and the chase is on!</w:t>
            </w:r>
          </w:p>
        </w:tc>
      </w:tr>
      <w:tr w:rsidR="001E6AC4" w14:paraId="74AD8D3F" w14:textId="77777777" w:rsidTr="00670105">
        <w:trPr>
          <w:cantSplit/>
        </w:trPr>
        <w:tc>
          <w:tcPr>
            <w:tcW w:w="2410" w:type="dxa"/>
          </w:tcPr>
          <w:p w14:paraId="748D861C" w14:textId="77777777" w:rsidR="001E6AC4" w:rsidRDefault="001E6AC4" w:rsidP="00851C53">
            <w:pPr>
              <w:pStyle w:val="TableBody"/>
              <w:keepNext/>
              <w:keepLines/>
              <w:spacing w:line="240" w:lineRule="auto"/>
            </w:pPr>
            <w:r w:rsidRPr="002B4444">
              <w:t>Chinese Simplified</w:t>
            </w:r>
          </w:p>
        </w:tc>
        <w:tc>
          <w:tcPr>
            <w:tcW w:w="5993" w:type="dxa"/>
            <w:shd w:val="clear" w:color="auto" w:fill="FFFAD7"/>
          </w:tcPr>
          <w:p w14:paraId="745ED20F" w14:textId="25231561" w:rsidR="001E6AC4" w:rsidRDefault="00CB433D" w:rsidP="00851C53">
            <w:pPr>
              <w:pStyle w:val="TableListBullet"/>
              <w:keepNext/>
              <w:keepLines/>
              <w:numPr>
                <w:ilvl w:val="0"/>
                <w:numId w:val="0"/>
              </w:numPr>
              <w:spacing w:line="240" w:lineRule="auto"/>
            </w:pPr>
            <w:proofErr w:type="spellStart"/>
            <w:r w:rsidRPr="00CB433D">
              <w:rPr>
                <w:rFonts w:ascii="Microsoft JhengHei" w:eastAsia="Microsoft JhengHei" w:hAnsi="Microsoft JhengHei" w:cs="Microsoft JhengHei" w:hint="eastAsia"/>
              </w:rPr>
              <w:t>加入</w:t>
            </w:r>
            <w:proofErr w:type="spellEnd"/>
            <w:r w:rsidRPr="00CB433D">
              <w:rPr>
                <w:rFonts w:ascii="Microsoft JhengHei" w:eastAsia="Microsoft JhengHei" w:hAnsi="Microsoft JhengHei" w:cs="Microsoft JhengHei"/>
              </w:rPr>
              <w:t xml:space="preserve"> Penny </w:t>
            </w:r>
            <w:proofErr w:type="spellStart"/>
            <w:r w:rsidRPr="00CB433D">
              <w:rPr>
                <w:rFonts w:ascii="Microsoft JhengHei" w:eastAsia="Microsoft JhengHei" w:hAnsi="Microsoft JhengHei" w:cs="Microsoft JhengHei" w:hint="eastAsia"/>
              </w:rPr>
              <w:t>匪队，盗取皇冠御宝，与英警急速过招！这可不是件轻而易举的差事</w:t>
            </w:r>
            <w:proofErr w:type="spellEnd"/>
            <w:r w:rsidRPr="00CB433D">
              <w:rPr>
                <w:rFonts w:ascii="Microsoft JhengHei" w:eastAsia="Microsoft JhengHei" w:hAnsi="Microsoft JhengHei" w:cs="Microsoft JhengHei" w:hint="eastAsia"/>
              </w:rPr>
              <w:t>，</w:t>
            </w:r>
            <w:r w:rsidRPr="00CB433D">
              <w:rPr>
                <w:rFonts w:ascii="Microsoft JhengHei" w:eastAsia="Microsoft JhengHei" w:hAnsi="Microsoft JhengHei" w:cs="Microsoft JhengHei"/>
              </w:rPr>
              <w:t xml:space="preserve">Penny </w:t>
            </w:r>
            <w:r w:rsidRPr="00CB433D">
              <w:rPr>
                <w:rFonts w:ascii="Microsoft JhengHei" w:eastAsia="Microsoft JhengHei" w:hAnsi="Microsoft JhengHei" w:cs="Microsoft JhengHei" w:hint="eastAsia"/>
              </w:rPr>
              <w:t>不仅要避开伦敦的精锐队伍，亦要防备管家、清洁工、邮差，甚至是一只英国斗牛犬。盗宝之旅是否成功谁也不能保证，但有一点可以肯定的是，这是一个动作拳拳到肉，真正令人血脉沸腾的游戏。《鏖战英警》是一款拥有</w:t>
            </w:r>
            <w:r w:rsidRPr="00CB433D">
              <w:rPr>
                <w:rFonts w:ascii="Microsoft JhengHei" w:eastAsia="Microsoft JhengHei" w:hAnsi="Microsoft JhengHei" w:cs="Microsoft JhengHei"/>
              </w:rPr>
              <w:t xml:space="preserve"> 243 </w:t>
            </w:r>
            <w:proofErr w:type="spellStart"/>
            <w:r w:rsidRPr="00CB433D">
              <w:rPr>
                <w:rFonts w:ascii="Microsoft JhengHei" w:eastAsia="Microsoft JhengHei" w:hAnsi="Microsoft JhengHei" w:cs="Microsoft JhengHei" w:hint="eastAsia"/>
              </w:rPr>
              <w:t>条赔付线的高速老虎机游戏，玩家不仅可以赢取大奖，还可以选择免费旋转的波动率（此游戏玩法在</w:t>
            </w:r>
            <w:proofErr w:type="spellEnd"/>
            <w:r w:rsidRPr="00CB433D">
              <w:rPr>
                <w:rFonts w:ascii="Microsoft JhengHei" w:eastAsia="Microsoft JhengHei" w:hAnsi="Microsoft JhengHei" w:cs="Microsoft JhengHei"/>
              </w:rPr>
              <w:t xml:space="preserve"> Stampede </w:t>
            </w:r>
            <w:proofErr w:type="spellStart"/>
            <w:r w:rsidRPr="00CB433D">
              <w:rPr>
                <w:rFonts w:ascii="Microsoft JhengHei" w:eastAsia="Microsoft JhengHei" w:hAnsi="Microsoft JhengHei" w:cs="Microsoft JhengHei" w:hint="eastAsia"/>
              </w:rPr>
              <w:t>首推并大获成功</w:t>
            </w:r>
            <w:proofErr w:type="spellEnd"/>
            <w:r w:rsidRPr="00CB433D">
              <w:rPr>
                <w:rFonts w:ascii="Microsoft JhengHei" w:eastAsia="Microsoft JhengHei" w:hAnsi="Microsoft JhengHei" w:cs="Microsoft JhengHei" w:hint="eastAsia"/>
              </w:rPr>
              <w:t>。）</w:t>
            </w:r>
            <w:proofErr w:type="spellStart"/>
            <w:r w:rsidRPr="00CB433D">
              <w:rPr>
                <w:rFonts w:ascii="Microsoft JhengHei" w:eastAsia="Microsoft JhengHei" w:hAnsi="Microsoft JhengHei" w:cs="Microsoft JhengHei" w:hint="eastAsia"/>
              </w:rPr>
              <w:t>赶快做好准备，这是一场惊险的抢劫之旅，追捕开始了</w:t>
            </w:r>
            <w:proofErr w:type="spellEnd"/>
            <w:r w:rsidRPr="00CB433D">
              <w:rPr>
                <w:rFonts w:ascii="Microsoft JhengHei" w:eastAsia="Microsoft JhengHei" w:hAnsi="Microsoft JhengHei" w:cs="Microsoft JhengHei"/>
              </w:rPr>
              <w:t>!</w:t>
            </w:r>
          </w:p>
        </w:tc>
      </w:tr>
      <w:tr w:rsidR="001E6AC4" w14:paraId="0658B75C" w14:textId="77777777" w:rsidTr="00670105">
        <w:trPr>
          <w:cantSplit/>
        </w:trPr>
        <w:tc>
          <w:tcPr>
            <w:tcW w:w="2410" w:type="dxa"/>
          </w:tcPr>
          <w:p w14:paraId="41109735" w14:textId="77777777" w:rsidR="001E6AC4" w:rsidRDefault="001E6AC4" w:rsidP="00851C53">
            <w:pPr>
              <w:pStyle w:val="TableBody"/>
              <w:keepNext/>
              <w:keepLines/>
              <w:spacing w:line="240" w:lineRule="auto"/>
            </w:pPr>
            <w:r w:rsidRPr="002B4444">
              <w:t>Chinese Traditional</w:t>
            </w:r>
          </w:p>
        </w:tc>
        <w:tc>
          <w:tcPr>
            <w:tcW w:w="5993" w:type="dxa"/>
            <w:shd w:val="clear" w:color="auto" w:fill="FFFAD7"/>
          </w:tcPr>
          <w:p w14:paraId="3485A6B2" w14:textId="32BF3C40" w:rsidR="001E6AC4" w:rsidRPr="00BA12C3" w:rsidRDefault="00CB433D" w:rsidP="00851C53">
            <w:pPr>
              <w:pStyle w:val="TableListBullet"/>
              <w:keepNext/>
              <w:keepLines/>
              <w:numPr>
                <w:ilvl w:val="0"/>
                <w:numId w:val="0"/>
              </w:numPr>
              <w:spacing w:line="240" w:lineRule="auto"/>
              <w:rPr>
                <w:rFonts w:ascii="Yu Gothic" w:eastAsia="Yu Gothic" w:hAnsi="Yu Gothic"/>
              </w:rPr>
            </w:pPr>
            <w:proofErr w:type="spellStart"/>
            <w:r w:rsidRPr="00CB433D">
              <w:rPr>
                <w:rFonts w:ascii="Yu Gothic" w:eastAsia="Yu Gothic" w:hAnsi="Yu Gothic" w:hint="eastAsia"/>
              </w:rPr>
              <w:t>加入</w:t>
            </w:r>
            <w:proofErr w:type="spellEnd"/>
            <w:r w:rsidRPr="00CB433D">
              <w:rPr>
                <w:rFonts w:ascii="Yu Gothic" w:eastAsia="Yu Gothic" w:hAnsi="Yu Gothic"/>
              </w:rPr>
              <w:t xml:space="preserve"> Penny </w:t>
            </w:r>
            <w:proofErr w:type="spellStart"/>
            <w:r w:rsidRPr="00CB433D">
              <w:rPr>
                <w:rFonts w:ascii="Yu Gothic" w:eastAsia="Yu Gothic" w:hAnsi="Yu Gothic" w:hint="eastAsia"/>
              </w:rPr>
              <w:t>匪隊，盜取皇冠禦寶，與英警急速過招！這可不是件如探囊取物的美差</w:t>
            </w:r>
            <w:proofErr w:type="spellEnd"/>
            <w:r w:rsidRPr="00CB433D">
              <w:rPr>
                <w:rFonts w:ascii="Yu Gothic" w:eastAsia="Yu Gothic" w:hAnsi="Yu Gothic" w:hint="eastAsia"/>
              </w:rPr>
              <w:t>，</w:t>
            </w:r>
            <w:r w:rsidRPr="00CB433D">
              <w:rPr>
                <w:rFonts w:ascii="Yu Gothic" w:eastAsia="Yu Gothic" w:hAnsi="Yu Gothic"/>
              </w:rPr>
              <w:t xml:space="preserve">Penny </w:t>
            </w:r>
            <w:r w:rsidRPr="00CB433D">
              <w:rPr>
                <w:rFonts w:ascii="Yu Gothic" w:eastAsia="Yu Gothic" w:hAnsi="Yu Gothic" w:hint="eastAsia"/>
              </w:rPr>
              <w:t>不僅要</w:t>
            </w:r>
            <w:r w:rsidRPr="00CB433D">
              <w:rPr>
                <w:rFonts w:ascii="Microsoft JhengHei" w:eastAsia="Microsoft JhengHei" w:hAnsi="Microsoft JhengHei" w:cs="Microsoft JhengHei" w:hint="eastAsia"/>
              </w:rPr>
              <w:t>躲</w:t>
            </w:r>
            <w:r w:rsidRPr="00CB433D">
              <w:rPr>
                <w:rFonts w:ascii="Yu Gothic" w:eastAsia="Yu Gothic" w:hAnsi="Yu Gothic" w:cs="Yu Gothic" w:hint="eastAsia"/>
              </w:rPr>
              <w:t>避倫敦的精銳隊伍，亦要提防管家、清潔工、郵差，甚至是一隻英國鬥牛犬。盜寶成功與否誰也不能保證，但有一點可以肯定的是，這是一個動作拳拳到肉，真正令人心動又刺激的遊戲。《激戰英警》是一款擁有</w:t>
            </w:r>
            <w:r w:rsidRPr="00CB433D">
              <w:rPr>
                <w:rFonts w:ascii="Yu Gothic" w:eastAsia="Yu Gothic" w:hAnsi="Yu Gothic"/>
              </w:rPr>
              <w:t xml:space="preserve"> 243 </w:t>
            </w:r>
            <w:proofErr w:type="spellStart"/>
            <w:r w:rsidRPr="00CB433D">
              <w:rPr>
                <w:rFonts w:ascii="Yu Gothic" w:eastAsia="Yu Gothic" w:hAnsi="Yu Gothic" w:hint="eastAsia"/>
              </w:rPr>
              <w:t>條賠付線的高速老虎機遊戲，玩家不僅可以贏取大獎，亦可選擇免費旋轉的波動率（此遊戲玩法在</w:t>
            </w:r>
            <w:proofErr w:type="spellEnd"/>
            <w:r w:rsidRPr="00CB433D">
              <w:rPr>
                <w:rFonts w:ascii="Yu Gothic" w:eastAsia="Yu Gothic" w:hAnsi="Yu Gothic"/>
              </w:rPr>
              <w:t xml:space="preserve"> Stampede </w:t>
            </w:r>
            <w:proofErr w:type="spellStart"/>
            <w:r w:rsidRPr="00CB433D">
              <w:rPr>
                <w:rFonts w:ascii="Yu Gothic" w:eastAsia="Yu Gothic" w:hAnsi="Yu Gothic" w:hint="eastAsia"/>
              </w:rPr>
              <w:t>首推並大獲成功</w:t>
            </w:r>
            <w:proofErr w:type="spellEnd"/>
            <w:r w:rsidRPr="00CB433D">
              <w:rPr>
                <w:rFonts w:ascii="Yu Gothic" w:eastAsia="Yu Gothic" w:hAnsi="Yu Gothic" w:hint="eastAsia"/>
              </w:rPr>
              <w:t>。）</w:t>
            </w:r>
            <w:proofErr w:type="spellStart"/>
            <w:r w:rsidRPr="00CB433D">
              <w:rPr>
                <w:rFonts w:ascii="Yu Gothic" w:eastAsia="Yu Gothic" w:hAnsi="Yu Gothic" w:hint="eastAsia"/>
              </w:rPr>
              <w:t>準備就緒，踏上奪寶之旅，追捕開始了</w:t>
            </w:r>
            <w:proofErr w:type="spellEnd"/>
            <w:r w:rsidRPr="00CB433D">
              <w:rPr>
                <w:rFonts w:ascii="Yu Gothic" w:eastAsia="Yu Gothic" w:hAnsi="Yu Gothic" w:hint="eastAsia"/>
              </w:rPr>
              <w:t>！</w:t>
            </w:r>
          </w:p>
        </w:tc>
      </w:tr>
      <w:tr w:rsidR="001E6AC4" w14:paraId="508BE3EC" w14:textId="77777777" w:rsidTr="00670105">
        <w:trPr>
          <w:cantSplit/>
        </w:trPr>
        <w:tc>
          <w:tcPr>
            <w:tcW w:w="2410" w:type="dxa"/>
          </w:tcPr>
          <w:p w14:paraId="010224BE" w14:textId="77777777" w:rsidR="001E6AC4" w:rsidRPr="00017C34" w:rsidRDefault="001E6AC4" w:rsidP="00017C34">
            <w:pPr>
              <w:pStyle w:val="TableBody"/>
              <w:keepNext/>
              <w:keepLines/>
              <w:spacing w:line="240" w:lineRule="auto"/>
            </w:pPr>
            <w:r w:rsidRPr="00017C34">
              <w:t>Japanese</w:t>
            </w:r>
          </w:p>
        </w:tc>
        <w:tc>
          <w:tcPr>
            <w:tcW w:w="5993" w:type="dxa"/>
            <w:shd w:val="clear" w:color="auto" w:fill="FFFAD7"/>
          </w:tcPr>
          <w:p w14:paraId="4A483E53" w14:textId="040749D6" w:rsidR="001E6AC4" w:rsidRPr="00BA12C3" w:rsidRDefault="00CB433D" w:rsidP="001E6AC4">
            <w:pPr>
              <w:pStyle w:val="TableListBullet"/>
              <w:numPr>
                <w:ilvl w:val="0"/>
                <w:numId w:val="0"/>
              </w:numPr>
              <w:rPr>
                <w:rFonts w:ascii="Yu Gothic" w:eastAsia="Yu Gothic" w:hAnsi="Yu Gothic"/>
              </w:rPr>
            </w:pPr>
            <w:r w:rsidRPr="00CB433D">
              <w:rPr>
                <w:rFonts w:ascii="Yu Gothic" w:eastAsia="Yu Gothic" w:hAnsi="Yu Gothic" w:hint="eastAsia"/>
              </w:rPr>
              <w:t>王冠の宝石を盗む受けストにでているペニーに加わり、その中で「ビート・ザ・ボビーズ」してください！決して簡単ではありません。ロンドンで最も優秀な者からだけでなく、バトラーやクリーニングレディ、郵便係、ブリティッシュブルドッグからも逃げなければいけません。強盗が成功するとは限りませんが、アクション満載で痛快なゲームプレイになることは間違いありません。これは、高速の243ウェイスロットになります。プレイヤーは高額の勝利を収められるだけでなく、フリースピンのボラティリティを選択することもできます（スタンピードで開拓され、大成功を収めたフィーチャーです）。ですので、準備してください。これは強盗で、追跡は始まっています！</w:t>
            </w:r>
          </w:p>
        </w:tc>
      </w:tr>
      <w:tr w:rsidR="001E6AC4" w14:paraId="4F215AC5" w14:textId="77777777" w:rsidTr="00670105">
        <w:trPr>
          <w:cantSplit/>
        </w:trPr>
        <w:tc>
          <w:tcPr>
            <w:tcW w:w="2410" w:type="dxa"/>
          </w:tcPr>
          <w:p w14:paraId="21B3BE03" w14:textId="77777777" w:rsidR="001E6AC4" w:rsidRPr="00017C34" w:rsidRDefault="001E6AC4" w:rsidP="00017C34">
            <w:pPr>
              <w:pStyle w:val="TableBody"/>
              <w:keepNext/>
              <w:keepLines/>
              <w:spacing w:line="240" w:lineRule="auto"/>
            </w:pPr>
            <w:r w:rsidRPr="00017C34">
              <w:lastRenderedPageBreak/>
              <w:t>Korean</w:t>
            </w:r>
          </w:p>
        </w:tc>
        <w:tc>
          <w:tcPr>
            <w:tcW w:w="5993" w:type="dxa"/>
            <w:shd w:val="clear" w:color="auto" w:fill="FFFAD7"/>
          </w:tcPr>
          <w:p w14:paraId="078D3470" w14:textId="34CFF402" w:rsidR="001E6AC4" w:rsidRDefault="00CB433D" w:rsidP="001E6AC4">
            <w:pPr>
              <w:pStyle w:val="TableListBullet"/>
              <w:numPr>
                <w:ilvl w:val="0"/>
                <w:numId w:val="0"/>
              </w:numPr>
            </w:pPr>
            <w:proofErr w:type="spellStart"/>
            <w:r w:rsidRPr="00CB433D">
              <w:rPr>
                <w:rFonts w:ascii="Malgun Gothic" w:eastAsia="Malgun Gothic" w:hAnsi="Malgun Gothic" w:cs="Malgun Gothic" w:hint="eastAsia"/>
              </w:rPr>
              <w:t>왕관</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보석을</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훔치는</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페니의</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탐색과</w:t>
            </w:r>
            <w:proofErr w:type="spellEnd"/>
            <w:r w:rsidRPr="00CB433D">
              <w:rPr>
                <w:rFonts w:ascii="Malgun Gothic" w:eastAsia="Malgun Gothic" w:hAnsi="Malgun Gothic" w:cs="Malgun Gothic"/>
              </w:rPr>
              <w:t xml:space="preserve"> </w:t>
            </w:r>
            <w:r w:rsidRPr="00CB433D">
              <w:rPr>
                <w:rFonts w:ascii="Malgun Gothic" w:eastAsia="Malgun Gothic" w:hAnsi="Malgun Gothic" w:cs="Malgun Gothic" w:hint="eastAsia"/>
              </w:rPr>
              <w:t>그</w:t>
            </w:r>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과정에서</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경관을</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이겨라</w:t>
            </w:r>
            <w:proofErr w:type="spellEnd"/>
            <w:r w:rsidRPr="00CB433D">
              <w:rPr>
                <w:rFonts w:ascii="Malgun Gothic" w:eastAsia="Malgun Gothic" w:hAnsi="Malgun Gothic" w:cs="Malgun Gothic"/>
              </w:rPr>
              <w:t>'</w:t>
            </w:r>
            <w:r w:rsidRPr="00CB433D">
              <w:rPr>
                <w:rFonts w:ascii="Malgun Gothic" w:eastAsia="Malgun Gothic" w:hAnsi="Malgun Gothic" w:cs="Malgun Gothic" w:hint="eastAsia"/>
              </w:rPr>
              <w:t>에</w:t>
            </w:r>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참여하세요</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그것은</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쉽지는</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않을</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것입니다</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그녀는</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런던</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경관</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뿐만</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아니라</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집사</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청소부</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우편</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집배원</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심지어</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영국</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불독으로부터도</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탈출해야</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합니다</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성공적인</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강도는</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보장되지</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않지만</w:t>
            </w:r>
            <w:proofErr w:type="spellEnd"/>
            <w:r w:rsidRPr="00CB433D">
              <w:rPr>
                <w:rFonts w:ascii="Malgun Gothic" w:eastAsia="Malgun Gothic" w:hAnsi="Malgun Gothic" w:cs="Malgun Gothic"/>
              </w:rPr>
              <w:t xml:space="preserve">, </w:t>
            </w:r>
            <w:r w:rsidRPr="00CB433D">
              <w:rPr>
                <w:rFonts w:ascii="Malgun Gothic" w:eastAsia="Malgun Gothic" w:hAnsi="Malgun Gothic" w:cs="Malgun Gothic" w:hint="eastAsia"/>
              </w:rPr>
              <w:t>한</w:t>
            </w:r>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가지</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확실한</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것은</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액션으로</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가득찬</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라이딩과</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진정으로</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아주</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신나는</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게임</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플레이를</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제공한다는</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것입니다</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플레이어들이</w:t>
            </w:r>
            <w:proofErr w:type="spellEnd"/>
            <w:r w:rsidRPr="00CB433D">
              <w:rPr>
                <w:rFonts w:ascii="Malgun Gothic" w:eastAsia="Malgun Gothic" w:hAnsi="Malgun Gothic" w:cs="Malgun Gothic"/>
              </w:rPr>
              <w:t xml:space="preserve"> </w:t>
            </w:r>
            <w:r w:rsidRPr="00CB433D">
              <w:rPr>
                <w:rFonts w:ascii="Malgun Gothic" w:eastAsia="Malgun Gothic" w:hAnsi="Malgun Gothic" w:cs="Malgun Gothic" w:hint="eastAsia"/>
              </w:rPr>
              <w:t>큰</w:t>
            </w:r>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상금을</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획득할</w:t>
            </w:r>
            <w:proofErr w:type="spellEnd"/>
            <w:r w:rsidRPr="00CB433D">
              <w:rPr>
                <w:rFonts w:ascii="Malgun Gothic" w:eastAsia="Malgun Gothic" w:hAnsi="Malgun Gothic" w:cs="Malgun Gothic"/>
              </w:rPr>
              <w:t xml:space="preserve"> </w:t>
            </w:r>
            <w:r w:rsidRPr="00CB433D">
              <w:rPr>
                <w:rFonts w:ascii="Malgun Gothic" w:eastAsia="Malgun Gothic" w:hAnsi="Malgun Gothic" w:cs="Malgun Gothic" w:hint="eastAsia"/>
              </w:rPr>
              <w:t>수</w:t>
            </w:r>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있을</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뿐만</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아니라</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무료</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스핀의</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변동성</w:t>
            </w:r>
            <w:proofErr w:type="spellEnd"/>
            <w:r w:rsidRPr="00CB433D">
              <w:rPr>
                <w:rFonts w:ascii="Malgun Gothic" w:eastAsia="Malgun Gothic" w:hAnsi="Malgun Gothic" w:cs="Malgun Gothic"/>
              </w:rPr>
              <w:t>(</w:t>
            </w:r>
            <w:proofErr w:type="spellStart"/>
            <w:r w:rsidRPr="00CB433D">
              <w:rPr>
                <w:rFonts w:ascii="Malgun Gothic" w:eastAsia="Malgun Gothic" w:hAnsi="Malgun Gothic" w:cs="Malgun Gothic" w:hint="eastAsia"/>
              </w:rPr>
              <w:t>진정한</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성공</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사례가</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되는</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스탬피드에서</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개척된</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기능</w:t>
            </w:r>
            <w:proofErr w:type="spellEnd"/>
            <w:r w:rsidRPr="00CB433D">
              <w:rPr>
                <w:rFonts w:ascii="Malgun Gothic" w:eastAsia="Malgun Gothic" w:hAnsi="Malgun Gothic" w:cs="Malgun Gothic"/>
              </w:rPr>
              <w:t>)</w:t>
            </w:r>
            <w:r w:rsidRPr="00CB433D">
              <w:rPr>
                <w:rFonts w:ascii="Malgun Gothic" w:eastAsia="Malgun Gothic" w:hAnsi="Malgun Gothic" w:cs="Malgun Gothic" w:hint="eastAsia"/>
              </w:rPr>
              <w:t>을</w:t>
            </w:r>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선택할</w:t>
            </w:r>
            <w:proofErr w:type="spellEnd"/>
            <w:r w:rsidRPr="00CB433D">
              <w:rPr>
                <w:rFonts w:ascii="Malgun Gothic" w:eastAsia="Malgun Gothic" w:hAnsi="Malgun Gothic" w:cs="Malgun Gothic"/>
              </w:rPr>
              <w:t xml:space="preserve"> </w:t>
            </w:r>
            <w:r w:rsidRPr="00CB433D">
              <w:rPr>
                <w:rFonts w:ascii="Malgun Gothic" w:eastAsia="Malgun Gothic" w:hAnsi="Malgun Gothic" w:cs="Malgun Gothic" w:hint="eastAsia"/>
              </w:rPr>
              <w:t>수</w:t>
            </w:r>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있는</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고속의</w:t>
            </w:r>
            <w:proofErr w:type="spellEnd"/>
            <w:r w:rsidRPr="00CB433D">
              <w:rPr>
                <w:rFonts w:ascii="Malgun Gothic" w:eastAsia="Malgun Gothic" w:hAnsi="Malgun Gothic" w:cs="Malgun Gothic"/>
              </w:rPr>
              <w:t xml:space="preserve"> 243 </w:t>
            </w:r>
            <w:proofErr w:type="spellStart"/>
            <w:r w:rsidRPr="00CB433D">
              <w:rPr>
                <w:rFonts w:ascii="Malgun Gothic" w:eastAsia="Malgun Gothic" w:hAnsi="Malgun Gothic" w:cs="Malgun Gothic" w:hint="eastAsia"/>
              </w:rPr>
              <w:t>가지</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방법의</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슬롯을</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즐기십시오</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그러니</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준비하세요</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그것은</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강도이고</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추격전이</w:t>
            </w:r>
            <w:proofErr w:type="spellEnd"/>
            <w:r w:rsidRPr="00CB433D">
              <w:rPr>
                <w:rFonts w:ascii="Malgun Gothic" w:eastAsia="Malgun Gothic" w:hAnsi="Malgun Gothic" w:cs="Malgun Gothic"/>
              </w:rPr>
              <w:t xml:space="preserve"> </w:t>
            </w:r>
            <w:proofErr w:type="spellStart"/>
            <w:r w:rsidRPr="00CB433D">
              <w:rPr>
                <w:rFonts w:ascii="Malgun Gothic" w:eastAsia="Malgun Gothic" w:hAnsi="Malgun Gothic" w:cs="Malgun Gothic" w:hint="eastAsia"/>
              </w:rPr>
              <w:t>시작되었습니다</w:t>
            </w:r>
            <w:proofErr w:type="spellEnd"/>
            <w:r w:rsidRPr="00CB433D">
              <w:rPr>
                <w:rFonts w:ascii="Malgun Gothic" w:eastAsia="Malgun Gothic" w:hAnsi="Malgun Gothic" w:cs="Malgun Gothic"/>
              </w:rPr>
              <w:t>!</w:t>
            </w:r>
          </w:p>
        </w:tc>
      </w:tr>
      <w:tr w:rsidR="001E6AC4" w14:paraId="421C5DD2" w14:textId="77777777" w:rsidTr="00670105">
        <w:trPr>
          <w:cantSplit/>
        </w:trPr>
        <w:tc>
          <w:tcPr>
            <w:tcW w:w="2410" w:type="dxa"/>
          </w:tcPr>
          <w:p w14:paraId="4DA4063E" w14:textId="77777777" w:rsidR="001E6AC4" w:rsidRPr="00017C34" w:rsidRDefault="001E6AC4" w:rsidP="00017C34">
            <w:pPr>
              <w:pStyle w:val="TableBody"/>
              <w:keepNext/>
              <w:keepLines/>
              <w:spacing w:line="240" w:lineRule="auto"/>
            </w:pPr>
            <w:r w:rsidRPr="00017C34">
              <w:t>Malay</w:t>
            </w:r>
          </w:p>
        </w:tc>
        <w:tc>
          <w:tcPr>
            <w:tcW w:w="5993" w:type="dxa"/>
            <w:shd w:val="clear" w:color="auto" w:fill="FFFAD7"/>
          </w:tcPr>
          <w:p w14:paraId="289047B9" w14:textId="392242C7" w:rsidR="001E6AC4" w:rsidRDefault="00CB433D" w:rsidP="001E6AC4">
            <w:pPr>
              <w:pStyle w:val="TableListBullet"/>
              <w:numPr>
                <w:ilvl w:val="0"/>
                <w:numId w:val="0"/>
              </w:numPr>
            </w:pPr>
            <w:proofErr w:type="spellStart"/>
            <w:r w:rsidRPr="00CB433D">
              <w:t>Sertai</w:t>
            </w:r>
            <w:proofErr w:type="spellEnd"/>
            <w:r w:rsidRPr="00CB433D">
              <w:t xml:space="preserve"> Penny </w:t>
            </w:r>
            <w:proofErr w:type="spellStart"/>
            <w:r w:rsidRPr="00CB433D">
              <w:t>dalam</w:t>
            </w:r>
            <w:proofErr w:type="spellEnd"/>
            <w:r w:rsidRPr="00CB433D">
              <w:t xml:space="preserve"> </w:t>
            </w:r>
            <w:proofErr w:type="spellStart"/>
            <w:r w:rsidRPr="00CB433D">
              <w:t>pengembaraannya</w:t>
            </w:r>
            <w:proofErr w:type="spellEnd"/>
            <w:r w:rsidRPr="00CB433D">
              <w:t xml:space="preserve"> </w:t>
            </w:r>
            <w:proofErr w:type="spellStart"/>
            <w:r w:rsidRPr="00CB433D">
              <w:t>untuk</w:t>
            </w:r>
            <w:proofErr w:type="spellEnd"/>
            <w:r w:rsidRPr="00CB433D">
              <w:t xml:space="preserve"> </w:t>
            </w:r>
            <w:proofErr w:type="spellStart"/>
            <w:r w:rsidRPr="00CB433D">
              <w:t>mencuri</w:t>
            </w:r>
            <w:proofErr w:type="spellEnd"/>
            <w:r w:rsidRPr="00CB433D">
              <w:t xml:space="preserve"> </w:t>
            </w:r>
            <w:proofErr w:type="spellStart"/>
            <w:r w:rsidRPr="00CB433D">
              <w:t>permata</w:t>
            </w:r>
            <w:proofErr w:type="spellEnd"/>
            <w:r w:rsidRPr="00CB433D">
              <w:t xml:space="preserve"> </w:t>
            </w:r>
            <w:proofErr w:type="spellStart"/>
            <w:r w:rsidRPr="00CB433D">
              <w:t>mahkota</w:t>
            </w:r>
            <w:proofErr w:type="spellEnd"/>
            <w:r w:rsidRPr="00CB433D">
              <w:t xml:space="preserve"> dan ‘</w:t>
            </w:r>
            <w:proofErr w:type="spellStart"/>
            <w:r w:rsidRPr="00CB433D">
              <w:t>Tewaskan</w:t>
            </w:r>
            <w:proofErr w:type="spellEnd"/>
            <w:r w:rsidRPr="00CB433D">
              <w:t xml:space="preserve"> Bobby’ </w:t>
            </w:r>
            <w:proofErr w:type="spellStart"/>
            <w:r w:rsidRPr="00CB433D">
              <w:t>dalam</w:t>
            </w:r>
            <w:proofErr w:type="spellEnd"/>
            <w:r w:rsidRPr="00CB433D">
              <w:t xml:space="preserve"> proses </w:t>
            </w:r>
            <w:proofErr w:type="spellStart"/>
            <w:r w:rsidRPr="00CB433D">
              <w:t>itu</w:t>
            </w:r>
            <w:proofErr w:type="spellEnd"/>
            <w:r w:rsidRPr="00CB433D">
              <w:t xml:space="preserve">! </w:t>
            </w:r>
            <w:proofErr w:type="spellStart"/>
            <w:r w:rsidRPr="00CB433D">
              <w:t>Sememangnya</w:t>
            </w:r>
            <w:proofErr w:type="spellEnd"/>
            <w:r w:rsidRPr="00CB433D">
              <w:t xml:space="preserve"> </w:t>
            </w:r>
            <w:proofErr w:type="spellStart"/>
            <w:r w:rsidRPr="00CB433D">
              <w:t>tidak</w:t>
            </w:r>
            <w:proofErr w:type="spellEnd"/>
            <w:r w:rsidRPr="00CB433D">
              <w:t xml:space="preserve"> </w:t>
            </w:r>
            <w:proofErr w:type="spellStart"/>
            <w:r w:rsidRPr="00CB433D">
              <w:t>mudah</w:t>
            </w:r>
            <w:proofErr w:type="spellEnd"/>
            <w:r w:rsidRPr="00CB433D">
              <w:t xml:space="preserve">, </w:t>
            </w:r>
            <w:proofErr w:type="spellStart"/>
            <w:r w:rsidRPr="00CB433D">
              <w:t>dia</w:t>
            </w:r>
            <w:proofErr w:type="spellEnd"/>
            <w:r w:rsidRPr="00CB433D">
              <w:t xml:space="preserve"> </w:t>
            </w:r>
            <w:proofErr w:type="spellStart"/>
            <w:r w:rsidRPr="00CB433D">
              <w:t>perlu</w:t>
            </w:r>
            <w:proofErr w:type="spellEnd"/>
            <w:r w:rsidRPr="00CB433D">
              <w:t xml:space="preserve"> </w:t>
            </w:r>
            <w:proofErr w:type="spellStart"/>
            <w:r w:rsidRPr="00CB433D">
              <w:t>melarikan</w:t>
            </w:r>
            <w:proofErr w:type="spellEnd"/>
            <w:r w:rsidRPr="00CB433D">
              <w:t xml:space="preserve"> </w:t>
            </w:r>
            <w:proofErr w:type="spellStart"/>
            <w:r w:rsidRPr="00CB433D">
              <w:t>diri</w:t>
            </w:r>
            <w:proofErr w:type="spellEnd"/>
            <w:r w:rsidRPr="00CB433D">
              <w:t xml:space="preserve"> </w:t>
            </w:r>
            <w:proofErr w:type="spellStart"/>
            <w:r w:rsidRPr="00CB433D">
              <w:t>bukan</w:t>
            </w:r>
            <w:proofErr w:type="spellEnd"/>
            <w:r w:rsidRPr="00CB433D">
              <w:t xml:space="preserve"> </w:t>
            </w:r>
            <w:proofErr w:type="spellStart"/>
            <w:r w:rsidRPr="00CB433D">
              <w:t>sahaja</w:t>
            </w:r>
            <w:proofErr w:type="spellEnd"/>
            <w:r w:rsidRPr="00CB433D">
              <w:t xml:space="preserve"> </w:t>
            </w:r>
            <w:proofErr w:type="spellStart"/>
            <w:r w:rsidRPr="00CB433D">
              <w:t>pegawai</w:t>
            </w:r>
            <w:proofErr w:type="spellEnd"/>
            <w:r w:rsidRPr="00CB433D">
              <w:t xml:space="preserve"> </w:t>
            </w:r>
            <w:proofErr w:type="spellStart"/>
            <w:r w:rsidRPr="00CB433D">
              <w:t>terbaik</w:t>
            </w:r>
            <w:proofErr w:type="spellEnd"/>
            <w:r w:rsidRPr="00CB433D">
              <w:t xml:space="preserve"> London </w:t>
            </w:r>
            <w:proofErr w:type="spellStart"/>
            <w:r w:rsidRPr="00CB433D">
              <w:t>tetapi</w:t>
            </w:r>
            <w:proofErr w:type="spellEnd"/>
            <w:r w:rsidRPr="00CB433D">
              <w:t xml:space="preserve"> juga butler, </w:t>
            </w:r>
            <w:proofErr w:type="spellStart"/>
            <w:r w:rsidRPr="00CB433D">
              <w:t>pekerja</w:t>
            </w:r>
            <w:proofErr w:type="spellEnd"/>
            <w:r w:rsidRPr="00CB433D">
              <w:t xml:space="preserve"> </w:t>
            </w:r>
            <w:proofErr w:type="spellStart"/>
            <w:r w:rsidRPr="00CB433D">
              <w:t>pembersih</w:t>
            </w:r>
            <w:proofErr w:type="spellEnd"/>
            <w:r w:rsidRPr="00CB433D">
              <w:t xml:space="preserve"> </w:t>
            </w:r>
            <w:proofErr w:type="spellStart"/>
            <w:r w:rsidRPr="00CB433D">
              <w:t>wanita</w:t>
            </w:r>
            <w:proofErr w:type="spellEnd"/>
            <w:r w:rsidRPr="00CB433D">
              <w:t xml:space="preserve">, </w:t>
            </w:r>
            <w:proofErr w:type="spellStart"/>
            <w:r w:rsidRPr="00CB433D">
              <w:t>posmen</w:t>
            </w:r>
            <w:proofErr w:type="spellEnd"/>
            <w:r w:rsidRPr="00CB433D">
              <w:t xml:space="preserve"> dan </w:t>
            </w:r>
            <w:proofErr w:type="spellStart"/>
            <w:r w:rsidRPr="00CB433D">
              <w:t>bahkan</w:t>
            </w:r>
            <w:proofErr w:type="spellEnd"/>
            <w:r w:rsidRPr="00CB433D">
              <w:t xml:space="preserve"> </w:t>
            </w:r>
            <w:proofErr w:type="spellStart"/>
            <w:r w:rsidRPr="00CB433D">
              <w:t>anjing</w:t>
            </w:r>
            <w:proofErr w:type="spellEnd"/>
            <w:r w:rsidRPr="00CB433D">
              <w:t xml:space="preserve"> Bulldog British. </w:t>
            </w:r>
            <w:proofErr w:type="spellStart"/>
            <w:r w:rsidRPr="00CB433D">
              <w:t>Rompakan</w:t>
            </w:r>
            <w:proofErr w:type="spellEnd"/>
            <w:r w:rsidRPr="00CB433D">
              <w:t xml:space="preserve"> yang </w:t>
            </w:r>
            <w:proofErr w:type="spellStart"/>
            <w:r w:rsidRPr="00CB433D">
              <w:t>berjaya</w:t>
            </w:r>
            <w:proofErr w:type="spellEnd"/>
            <w:r w:rsidRPr="00CB433D">
              <w:t xml:space="preserve"> </w:t>
            </w:r>
            <w:proofErr w:type="spellStart"/>
            <w:r w:rsidRPr="00CB433D">
              <w:t>tidak</w:t>
            </w:r>
            <w:proofErr w:type="spellEnd"/>
            <w:r w:rsidRPr="00CB433D">
              <w:t xml:space="preserve"> </w:t>
            </w:r>
            <w:proofErr w:type="spellStart"/>
            <w:r w:rsidRPr="00CB433D">
              <w:t>dapat</w:t>
            </w:r>
            <w:proofErr w:type="spellEnd"/>
            <w:r w:rsidRPr="00CB433D">
              <w:t xml:space="preserve"> </w:t>
            </w:r>
            <w:proofErr w:type="spellStart"/>
            <w:r w:rsidRPr="00CB433D">
              <w:t>dijamin</w:t>
            </w:r>
            <w:proofErr w:type="spellEnd"/>
            <w:r w:rsidRPr="00CB433D">
              <w:t xml:space="preserve">, </w:t>
            </w:r>
            <w:proofErr w:type="spellStart"/>
            <w:r w:rsidRPr="00CB433D">
              <w:t>tetapi</w:t>
            </w:r>
            <w:proofErr w:type="spellEnd"/>
            <w:r w:rsidRPr="00CB433D">
              <w:t xml:space="preserve"> yang </w:t>
            </w:r>
            <w:proofErr w:type="spellStart"/>
            <w:r w:rsidRPr="00CB433D">
              <w:t>pasti</w:t>
            </w:r>
            <w:proofErr w:type="spellEnd"/>
            <w:r w:rsidRPr="00CB433D">
              <w:t xml:space="preserve"> </w:t>
            </w:r>
            <w:proofErr w:type="spellStart"/>
            <w:r w:rsidRPr="00CB433D">
              <w:t>permainan</w:t>
            </w:r>
            <w:proofErr w:type="spellEnd"/>
            <w:r w:rsidRPr="00CB433D">
              <w:t xml:space="preserve"> </w:t>
            </w:r>
            <w:proofErr w:type="spellStart"/>
            <w:r w:rsidRPr="00CB433D">
              <w:t>ini</w:t>
            </w:r>
            <w:proofErr w:type="spellEnd"/>
            <w:r w:rsidRPr="00CB433D">
              <w:t xml:space="preserve"> </w:t>
            </w:r>
            <w:proofErr w:type="spellStart"/>
            <w:r w:rsidRPr="00CB433D">
              <w:t>akan</w:t>
            </w:r>
            <w:proofErr w:type="spellEnd"/>
            <w:r w:rsidRPr="00CB433D">
              <w:t xml:space="preserve"> </w:t>
            </w:r>
            <w:proofErr w:type="spellStart"/>
            <w:r w:rsidRPr="00CB433D">
              <w:t>memberi</w:t>
            </w:r>
            <w:proofErr w:type="spellEnd"/>
            <w:r w:rsidRPr="00CB433D">
              <w:t xml:space="preserve"> </w:t>
            </w:r>
            <w:proofErr w:type="spellStart"/>
            <w:r w:rsidRPr="00CB433D">
              <w:t>anda</w:t>
            </w:r>
            <w:proofErr w:type="spellEnd"/>
            <w:r w:rsidRPr="00CB433D">
              <w:t xml:space="preserve"> </w:t>
            </w:r>
            <w:proofErr w:type="spellStart"/>
            <w:r w:rsidRPr="00CB433D">
              <w:t>pengembaran</w:t>
            </w:r>
            <w:proofErr w:type="spellEnd"/>
            <w:r w:rsidRPr="00CB433D">
              <w:t xml:space="preserve"> yang </w:t>
            </w:r>
            <w:proofErr w:type="spellStart"/>
            <w:r w:rsidRPr="00CB433D">
              <w:t>padat</w:t>
            </w:r>
            <w:proofErr w:type="spellEnd"/>
            <w:r w:rsidRPr="00CB433D">
              <w:t xml:space="preserve"> </w:t>
            </w:r>
            <w:proofErr w:type="spellStart"/>
            <w:r w:rsidRPr="00CB433D">
              <w:t>dengan</w:t>
            </w:r>
            <w:proofErr w:type="spellEnd"/>
            <w:r w:rsidRPr="00CB433D">
              <w:t xml:space="preserve"> </w:t>
            </w:r>
            <w:proofErr w:type="spellStart"/>
            <w:r w:rsidRPr="00CB433D">
              <w:t>aksi</w:t>
            </w:r>
            <w:proofErr w:type="spellEnd"/>
            <w:r w:rsidRPr="00CB433D">
              <w:t xml:space="preserve"> dan </w:t>
            </w:r>
            <w:proofErr w:type="spellStart"/>
            <w:r w:rsidRPr="00CB433D">
              <w:t>permainan</w:t>
            </w:r>
            <w:proofErr w:type="spellEnd"/>
            <w:r w:rsidRPr="00CB433D">
              <w:t xml:space="preserve"> yang </w:t>
            </w:r>
            <w:proofErr w:type="spellStart"/>
            <w:r w:rsidRPr="00CB433D">
              <w:t>benar-benar</w:t>
            </w:r>
            <w:proofErr w:type="spellEnd"/>
            <w:r w:rsidRPr="00CB433D">
              <w:t xml:space="preserve"> </w:t>
            </w:r>
            <w:proofErr w:type="spellStart"/>
            <w:r w:rsidRPr="00CB433D">
              <w:t>menyeronokkan</w:t>
            </w:r>
            <w:proofErr w:type="spellEnd"/>
            <w:r w:rsidRPr="00CB433D">
              <w:t xml:space="preserve">. </w:t>
            </w:r>
            <w:proofErr w:type="spellStart"/>
            <w:r w:rsidRPr="00CB433D">
              <w:t>Permainan</w:t>
            </w:r>
            <w:proofErr w:type="spellEnd"/>
            <w:r w:rsidRPr="00CB433D">
              <w:t xml:space="preserve"> </w:t>
            </w:r>
            <w:proofErr w:type="spellStart"/>
            <w:r w:rsidRPr="00CB433D">
              <w:t>ini</w:t>
            </w:r>
            <w:proofErr w:type="spellEnd"/>
            <w:r w:rsidRPr="00CB433D">
              <w:t xml:space="preserve"> </w:t>
            </w:r>
            <w:proofErr w:type="spellStart"/>
            <w:r w:rsidRPr="00CB433D">
              <w:t>ialah</w:t>
            </w:r>
            <w:proofErr w:type="spellEnd"/>
            <w:r w:rsidRPr="00CB433D">
              <w:t xml:space="preserve"> slot 243-jalan </w:t>
            </w:r>
            <w:proofErr w:type="spellStart"/>
            <w:r w:rsidRPr="00CB433D">
              <w:t>kelajuan</w:t>
            </w:r>
            <w:proofErr w:type="spellEnd"/>
            <w:r w:rsidRPr="00CB433D">
              <w:t xml:space="preserve"> </w:t>
            </w:r>
            <w:proofErr w:type="spellStart"/>
            <w:r w:rsidRPr="00CB433D">
              <w:t>tinggi</w:t>
            </w:r>
            <w:proofErr w:type="spellEnd"/>
            <w:r w:rsidRPr="00CB433D">
              <w:t xml:space="preserve"> dan para </w:t>
            </w:r>
            <w:proofErr w:type="spellStart"/>
            <w:r w:rsidRPr="00CB433D">
              <w:t>pemainnya</w:t>
            </w:r>
            <w:proofErr w:type="spellEnd"/>
            <w:r w:rsidRPr="00CB433D">
              <w:t xml:space="preserve"> </w:t>
            </w:r>
            <w:proofErr w:type="spellStart"/>
            <w:r w:rsidRPr="00CB433D">
              <w:t>bukan</w:t>
            </w:r>
            <w:proofErr w:type="spellEnd"/>
            <w:r w:rsidRPr="00CB433D">
              <w:t xml:space="preserve"> </w:t>
            </w:r>
            <w:proofErr w:type="spellStart"/>
            <w:r w:rsidRPr="00CB433D">
              <w:t>sahaja</w:t>
            </w:r>
            <w:proofErr w:type="spellEnd"/>
            <w:r w:rsidRPr="00CB433D">
              <w:t xml:space="preserve"> </w:t>
            </w:r>
            <w:proofErr w:type="spellStart"/>
            <w:r w:rsidRPr="00CB433D">
              <w:t>boleh</w:t>
            </w:r>
            <w:proofErr w:type="spellEnd"/>
            <w:r w:rsidRPr="00CB433D">
              <w:t xml:space="preserve"> </w:t>
            </w:r>
            <w:proofErr w:type="spellStart"/>
            <w:r w:rsidRPr="00CB433D">
              <w:t>menang</w:t>
            </w:r>
            <w:proofErr w:type="spellEnd"/>
            <w:r w:rsidRPr="00CB433D">
              <w:t xml:space="preserve"> </w:t>
            </w:r>
            <w:proofErr w:type="spellStart"/>
            <w:r w:rsidRPr="00CB433D">
              <w:t>besar</w:t>
            </w:r>
            <w:proofErr w:type="spellEnd"/>
            <w:r w:rsidRPr="00CB433D">
              <w:t xml:space="preserve"> </w:t>
            </w:r>
            <w:proofErr w:type="spellStart"/>
            <w:r w:rsidRPr="00CB433D">
              <w:t>tetapi</w:t>
            </w:r>
            <w:proofErr w:type="spellEnd"/>
            <w:r w:rsidRPr="00CB433D">
              <w:t xml:space="preserve"> </w:t>
            </w:r>
            <w:proofErr w:type="spellStart"/>
            <w:r w:rsidRPr="00CB433D">
              <w:t>boleh</w:t>
            </w:r>
            <w:proofErr w:type="spellEnd"/>
            <w:r w:rsidRPr="00CB433D">
              <w:t xml:space="preserve"> juga </w:t>
            </w:r>
            <w:proofErr w:type="spellStart"/>
            <w:r w:rsidRPr="00CB433D">
              <w:t>memilih</w:t>
            </w:r>
            <w:proofErr w:type="spellEnd"/>
            <w:r w:rsidRPr="00CB433D">
              <w:t xml:space="preserve"> </w:t>
            </w:r>
            <w:proofErr w:type="spellStart"/>
            <w:r w:rsidRPr="00CB433D">
              <w:t>kemeruapan</w:t>
            </w:r>
            <w:proofErr w:type="spellEnd"/>
            <w:r w:rsidRPr="00CB433D">
              <w:t xml:space="preserve"> </w:t>
            </w:r>
            <w:proofErr w:type="spellStart"/>
            <w:r w:rsidRPr="00CB433D">
              <w:t>putaran</w:t>
            </w:r>
            <w:proofErr w:type="spellEnd"/>
            <w:r w:rsidRPr="00CB433D">
              <w:t xml:space="preserve"> </w:t>
            </w:r>
            <w:proofErr w:type="spellStart"/>
            <w:r w:rsidRPr="00CB433D">
              <w:t>percuma</w:t>
            </w:r>
            <w:proofErr w:type="spellEnd"/>
            <w:r w:rsidRPr="00CB433D">
              <w:t xml:space="preserve"> </w:t>
            </w:r>
            <w:proofErr w:type="spellStart"/>
            <w:r w:rsidRPr="00CB433D">
              <w:t>mereka</w:t>
            </w:r>
            <w:proofErr w:type="spellEnd"/>
            <w:r w:rsidRPr="00CB433D">
              <w:t xml:space="preserve"> (</w:t>
            </w:r>
            <w:proofErr w:type="spellStart"/>
            <w:r w:rsidRPr="00CB433D">
              <w:t>ciri</w:t>
            </w:r>
            <w:proofErr w:type="spellEnd"/>
            <w:r w:rsidRPr="00CB433D">
              <w:t xml:space="preserve"> yang </w:t>
            </w:r>
            <w:proofErr w:type="spellStart"/>
            <w:r w:rsidRPr="00CB433D">
              <w:t>dirintiskan</w:t>
            </w:r>
            <w:proofErr w:type="spellEnd"/>
            <w:r w:rsidRPr="00CB433D">
              <w:t xml:space="preserve"> </w:t>
            </w:r>
            <w:proofErr w:type="spellStart"/>
            <w:r w:rsidRPr="00CB433D">
              <w:t>semasa</w:t>
            </w:r>
            <w:proofErr w:type="spellEnd"/>
            <w:r w:rsidRPr="00CB433D">
              <w:t xml:space="preserve"> </w:t>
            </w:r>
            <w:proofErr w:type="spellStart"/>
            <w:r w:rsidRPr="00CB433D">
              <w:t>Rempuhan</w:t>
            </w:r>
            <w:proofErr w:type="spellEnd"/>
            <w:r w:rsidRPr="00CB433D">
              <w:t xml:space="preserve"> yang </w:t>
            </w:r>
            <w:proofErr w:type="spellStart"/>
            <w:r w:rsidRPr="00CB433D">
              <w:t>menjadi</w:t>
            </w:r>
            <w:proofErr w:type="spellEnd"/>
            <w:r w:rsidRPr="00CB433D">
              <w:t xml:space="preserve"> </w:t>
            </w:r>
            <w:proofErr w:type="spellStart"/>
            <w:r w:rsidRPr="00CB433D">
              <w:t>kisah</w:t>
            </w:r>
            <w:proofErr w:type="spellEnd"/>
            <w:r w:rsidRPr="00CB433D">
              <w:t xml:space="preserve"> </w:t>
            </w:r>
            <w:proofErr w:type="spellStart"/>
            <w:r w:rsidRPr="00CB433D">
              <w:t>kejayaan</w:t>
            </w:r>
            <w:proofErr w:type="spellEnd"/>
            <w:r w:rsidRPr="00CB433D">
              <w:t xml:space="preserve"> yang </w:t>
            </w:r>
            <w:proofErr w:type="spellStart"/>
            <w:r w:rsidRPr="00CB433D">
              <w:t>sebenar</w:t>
            </w:r>
            <w:proofErr w:type="spellEnd"/>
            <w:r w:rsidRPr="00CB433D">
              <w:t xml:space="preserve">). Jadi </w:t>
            </w:r>
            <w:proofErr w:type="spellStart"/>
            <w:r w:rsidRPr="00CB433D">
              <w:t>bersedialah</w:t>
            </w:r>
            <w:proofErr w:type="spellEnd"/>
            <w:r w:rsidRPr="00CB433D">
              <w:t xml:space="preserve">, </w:t>
            </w:r>
            <w:proofErr w:type="spellStart"/>
            <w:r w:rsidRPr="00CB433D">
              <w:t>ini</w:t>
            </w:r>
            <w:proofErr w:type="spellEnd"/>
            <w:r w:rsidRPr="00CB433D">
              <w:t xml:space="preserve"> </w:t>
            </w:r>
            <w:proofErr w:type="spellStart"/>
            <w:r w:rsidRPr="00CB433D">
              <w:t>adalah</w:t>
            </w:r>
            <w:proofErr w:type="spellEnd"/>
            <w:r w:rsidRPr="00CB433D">
              <w:t xml:space="preserve"> </w:t>
            </w:r>
            <w:proofErr w:type="spellStart"/>
            <w:r w:rsidRPr="00CB433D">
              <w:t>rompakan</w:t>
            </w:r>
            <w:proofErr w:type="spellEnd"/>
            <w:r w:rsidRPr="00CB433D">
              <w:t xml:space="preserve"> dan </w:t>
            </w:r>
            <w:proofErr w:type="spellStart"/>
            <w:r w:rsidRPr="00CB433D">
              <w:t>pengejaran</w:t>
            </w:r>
            <w:proofErr w:type="spellEnd"/>
            <w:r w:rsidRPr="00CB433D">
              <w:t xml:space="preserve"> </w:t>
            </w:r>
            <w:proofErr w:type="spellStart"/>
            <w:r w:rsidRPr="00CB433D">
              <w:t>dimulakan</w:t>
            </w:r>
            <w:proofErr w:type="spellEnd"/>
            <w:r w:rsidRPr="00CB433D">
              <w:t>!</w:t>
            </w:r>
          </w:p>
        </w:tc>
      </w:tr>
      <w:tr w:rsidR="001E6AC4" w14:paraId="74073ED5" w14:textId="77777777" w:rsidTr="00670105">
        <w:trPr>
          <w:cantSplit/>
        </w:trPr>
        <w:tc>
          <w:tcPr>
            <w:tcW w:w="2410" w:type="dxa"/>
          </w:tcPr>
          <w:p w14:paraId="676472BB" w14:textId="77777777" w:rsidR="001E6AC4" w:rsidRDefault="001E6AC4" w:rsidP="00017C34">
            <w:pPr>
              <w:pStyle w:val="TableBody"/>
              <w:keepNext/>
              <w:keepLines/>
              <w:spacing w:line="240" w:lineRule="auto"/>
            </w:pPr>
            <w:r w:rsidRPr="002B4444">
              <w:t>Spanish</w:t>
            </w:r>
          </w:p>
        </w:tc>
        <w:tc>
          <w:tcPr>
            <w:tcW w:w="5993" w:type="dxa"/>
            <w:shd w:val="clear" w:color="auto" w:fill="FFFAD7"/>
          </w:tcPr>
          <w:p w14:paraId="1392710A" w14:textId="562BFBBE" w:rsidR="001E6AC4" w:rsidRDefault="00CB433D" w:rsidP="001E6AC4">
            <w:pPr>
              <w:pStyle w:val="TableListBullet"/>
              <w:numPr>
                <w:ilvl w:val="0"/>
                <w:numId w:val="0"/>
              </w:numPr>
            </w:pPr>
            <w:r w:rsidRPr="00CB433D">
              <w:t>¡</w:t>
            </w:r>
            <w:proofErr w:type="spellStart"/>
            <w:r w:rsidRPr="00CB433D">
              <w:t>Únete</w:t>
            </w:r>
            <w:proofErr w:type="spellEnd"/>
            <w:r w:rsidRPr="00CB433D">
              <w:t xml:space="preserve"> a Penny </w:t>
            </w:r>
            <w:proofErr w:type="spellStart"/>
            <w:r w:rsidRPr="00CB433D">
              <w:t>en</w:t>
            </w:r>
            <w:proofErr w:type="spellEnd"/>
            <w:r w:rsidRPr="00CB433D">
              <w:t xml:space="preserve"> </w:t>
            </w:r>
            <w:proofErr w:type="spellStart"/>
            <w:r w:rsidRPr="00CB433D">
              <w:t>su</w:t>
            </w:r>
            <w:proofErr w:type="spellEnd"/>
            <w:r w:rsidRPr="00CB433D">
              <w:t xml:space="preserve"> </w:t>
            </w:r>
            <w:proofErr w:type="spellStart"/>
            <w:r w:rsidRPr="00CB433D">
              <w:t>intento</w:t>
            </w:r>
            <w:proofErr w:type="spellEnd"/>
            <w:r w:rsidRPr="00CB433D">
              <w:t xml:space="preserve"> de </w:t>
            </w:r>
            <w:proofErr w:type="spellStart"/>
            <w:r w:rsidRPr="00CB433D">
              <w:t>robar</w:t>
            </w:r>
            <w:proofErr w:type="spellEnd"/>
            <w:r w:rsidRPr="00CB433D">
              <w:t xml:space="preserve"> las </w:t>
            </w:r>
            <w:proofErr w:type="spellStart"/>
            <w:r w:rsidRPr="00CB433D">
              <w:t>joyas</w:t>
            </w:r>
            <w:proofErr w:type="spellEnd"/>
            <w:r w:rsidRPr="00CB433D">
              <w:t xml:space="preserve"> de la corona y ‘</w:t>
            </w:r>
            <w:proofErr w:type="spellStart"/>
            <w:r w:rsidRPr="00CB433D">
              <w:t>Vence</w:t>
            </w:r>
            <w:proofErr w:type="spellEnd"/>
            <w:r w:rsidRPr="00CB433D">
              <w:t xml:space="preserve"> a los Bobbies’ </w:t>
            </w:r>
            <w:proofErr w:type="spellStart"/>
            <w:r w:rsidRPr="00CB433D">
              <w:t>en</w:t>
            </w:r>
            <w:proofErr w:type="spellEnd"/>
            <w:r w:rsidRPr="00CB433D">
              <w:t xml:space="preserve"> el </w:t>
            </w:r>
            <w:proofErr w:type="spellStart"/>
            <w:r w:rsidRPr="00CB433D">
              <w:t>proceso</w:t>
            </w:r>
            <w:proofErr w:type="spellEnd"/>
            <w:r w:rsidRPr="00CB433D">
              <w:t xml:space="preserve">! No </w:t>
            </w:r>
            <w:proofErr w:type="spellStart"/>
            <w:r w:rsidRPr="00CB433D">
              <w:t>será</w:t>
            </w:r>
            <w:proofErr w:type="spellEnd"/>
            <w:r w:rsidRPr="00CB433D">
              <w:t xml:space="preserve"> </w:t>
            </w:r>
            <w:proofErr w:type="spellStart"/>
            <w:r w:rsidRPr="00CB433D">
              <w:t>fácil</w:t>
            </w:r>
            <w:proofErr w:type="spellEnd"/>
            <w:r w:rsidRPr="00CB433D">
              <w:t xml:space="preserve">: Penny no </w:t>
            </w:r>
            <w:proofErr w:type="spellStart"/>
            <w:r w:rsidRPr="00CB433D">
              <w:t>tendrá</w:t>
            </w:r>
            <w:proofErr w:type="spellEnd"/>
            <w:r w:rsidRPr="00CB433D">
              <w:t xml:space="preserve"> que </w:t>
            </w:r>
            <w:proofErr w:type="spellStart"/>
            <w:r w:rsidRPr="00CB433D">
              <w:t>escapar</w:t>
            </w:r>
            <w:proofErr w:type="spellEnd"/>
            <w:r w:rsidRPr="00CB433D">
              <w:t xml:space="preserve"> </w:t>
            </w:r>
            <w:proofErr w:type="spellStart"/>
            <w:r w:rsidRPr="00CB433D">
              <w:t>sólo</w:t>
            </w:r>
            <w:proofErr w:type="spellEnd"/>
            <w:r w:rsidRPr="00CB433D">
              <w:t xml:space="preserve"> de la élite </w:t>
            </w:r>
            <w:proofErr w:type="spellStart"/>
            <w:r w:rsidRPr="00CB433D">
              <w:t>policial</w:t>
            </w:r>
            <w:proofErr w:type="spellEnd"/>
            <w:r w:rsidRPr="00CB433D">
              <w:t xml:space="preserve"> de </w:t>
            </w:r>
            <w:proofErr w:type="spellStart"/>
            <w:r w:rsidRPr="00CB433D">
              <w:t>Londres</w:t>
            </w:r>
            <w:proofErr w:type="spellEnd"/>
            <w:r w:rsidRPr="00CB433D">
              <w:t xml:space="preserve">, </w:t>
            </w:r>
            <w:proofErr w:type="spellStart"/>
            <w:r w:rsidRPr="00CB433D">
              <w:t>sino</w:t>
            </w:r>
            <w:proofErr w:type="spellEnd"/>
            <w:r w:rsidRPr="00CB433D">
              <w:t xml:space="preserve"> </w:t>
            </w:r>
            <w:proofErr w:type="spellStart"/>
            <w:r w:rsidRPr="00CB433D">
              <w:t>también</w:t>
            </w:r>
            <w:proofErr w:type="spellEnd"/>
            <w:r w:rsidRPr="00CB433D">
              <w:t xml:space="preserve"> del mayordomo, la </w:t>
            </w:r>
            <w:proofErr w:type="spellStart"/>
            <w:r w:rsidRPr="00CB433D">
              <w:t>señora</w:t>
            </w:r>
            <w:proofErr w:type="spellEnd"/>
            <w:r w:rsidRPr="00CB433D">
              <w:t xml:space="preserve"> de la </w:t>
            </w:r>
            <w:proofErr w:type="spellStart"/>
            <w:r w:rsidRPr="00CB433D">
              <w:t>limpieza</w:t>
            </w:r>
            <w:proofErr w:type="spellEnd"/>
            <w:r w:rsidRPr="00CB433D">
              <w:t xml:space="preserve">, el </w:t>
            </w:r>
            <w:proofErr w:type="spellStart"/>
            <w:r w:rsidRPr="00CB433D">
              <w:t>cartero</w:t>
            </w:r>
            <w:proofErr w:type="spellEnd"/>
            <w:r w:rsidRPr="00CB433D">
              <w:t xml:space="preserve"> e </w:t>
            </w:r>
            <w:proofErr w:type="spellStart"/>
            <w:r w:rsidRPr="00CB433D">
              <w:t>incluso</w:t>
            </w:r>
            <w:proofErr w:type="spellEnd"/>
            <w:r w:rsidRPr="00CB433D">
              <w:t xml:space="preserve"> un Bulldog </w:t>
            </w:r>
            <w:proofErr w:type="spellStart"/>
            <w:r w:rsidRPr="00CB433D">
              <w:t>británico</w:t>
            </w:r>
            <w:proofErr w:type="spellEnd"/>
            <w:r w:rsidRPr="00CB433D">
              <w:t xml:space="preserve">. Un </w:t>
            </w:r>
            <w:proofErr w:type="spellStart"/>
            <w:r w:rsidRPr="00CB433D">
              <w:t>atraco</w:t>
            </w:r>
            <w:proofErr w:type="spellEnd"/>
            <w:r w:rsidRPr="00CB433D">
              <w:t xml:space="preserve"> </w:t>
            </w:r>
            <w:proofErr w:type="spellStart"/>
            <w:r w:rsidRPr="00CB433D">
              <w:t>exitoso</w:t>
            </w:r>
            <w:proofErr w:type="spellEnd"/>
            <w:r w:rsidRPr="00CB433D">
              <w:t xml:space="preserve"> no </w:t>
            </w:r>
            <w:proofErr w:type="spellStart"/>
            <w:r w:rsidRPr="00CB433D">
              <w:t>está</w:t>
            </w:r>
            <w:proofErr w:type="spellEnd"/>
            <w:r w:rsidRPr="00CB433D">
              <w:t xml:space="preserve"> </w:t>
            </w:r>
            <w:proofErr w:type="spellStart"/>
            <w:r w:rsidRPr="00CB433D">
              <w:t>garantizado</w:t>
            </w:r>
            <w:proofErr w:type="spellEnd"/>
            <w:r w:rsidRPr="00CB433D">
              <w:t xml:space="preserve">, </w:t>
            </w:r>
            <w:proofErr w:type="spellStart"/>
            <w:r w:rsidRPr="00CB433D">
              <w:t>pero</w:t>
            </w:r>
            <w:proofErr w:type="spellEnd"/>
            <w:r w:rsidRPr="00CB433D">
              <w:t xml:space="preserve"> lo que </w:t>
            </w:r>
            <w:proofErr w:type="spellStart"/>
            <w:r w:rsidRPr="00CB433D">
              <w:t>seguro</w:t>
            </w:r>
            <w:proofErr w:type="spellEnd"/>
            <w:r w:rsidRPr="00CB433D">
              <w:t xml:space="preserve"> </w:t>
            </w:r>
            <w:proofErr w:type="spellStart"/>
            <w:r w:rsidRPr="00CB433D">
              <w:t>obtendrás</w:t>
            </w:r>
            <w:proofErr w:type="spellEnd"/>
            <w:r w:rsidRPr="00CB433D">
              <w:t xml:space="preserve"> es un </w:t>
            </w:r>
            <w:proofErr w:type="spellStart"/>
            <w:r w:rsidRPr="00CB433D">
              <w:t>viaje</w:t>
            </w:r>
            <w:proofErr w:type="spellEnd"/>
            <w:r w:rsidRPr="00CB433D">
              <w:t xml:space="preserve"> </w:t>
            </w:r>
            <w:proofErr w:type="spellStart"/>
            <w:r w:rsidRPr="00CB433D">
              <w:t>lleno</w:t>
            </w:r>
            <w:proofErr w:type="spellEnd"/>
            <w:r w:rsidRPr="00CB433D">
              <w:t xml:space="preserve"> de </w:t>
            </w:r>
            <w:proofErr w:type="spellStart"/>
            <w:r w:rsidRPr="00CB433D">
              <w:t>acción</w:t>
            </w:r>
            <w:proofErr w:type="spellEnd"/>
            <w:r w:rsidRPr="00CB433D">
              <w:t xml:space="preserve"> y una </w:t>
            </w:r>
            <w:proofErr w:type="spellStart"/>
            <w:r w:rsidRPr="00CB433D">
              <w:t>excelente</w:t>
            </w:r>
            <w:proofErr w:type="spellEnd"/>
            <w:r w:rsidRPr="00CB433D">
              <w:t xml:space="preserve"> </w:t>
            </w:r>
            <w:proofErr w:type="spellStart"/>
            <w:r w:rsidRPr="00CB433D">
              <w:t>jugabilidad</w:t>
            </w:r>
            <w:proofErr w:type="spellEnd"/>
            <w:r w:rsidRPr="00CB433D">
              <w:t xml:space="preserve">. Es una </w:t>
            </w:r>
            <w:proofErr w:type="spellStart"/>
            <w:r w:rsidRPr="00CB433D">
              <w:t>trepidante</w:t>
            </w:r>
            <w:proofErr w:type="spellEnd"/>
            <w:r w:rsidRPr="00CB433D">
              <w:t xml:space="preserve"> </w:t>
            </w:r>
            <w:proofErr w:type="spellStart"/>
            <w:r w:rsidRPr="00CB433D">
              <w:t>tragaperras</w:t>
            </w:r>
            <w:proofErr w:type="spellEnd"/>
            <w:r w:rsidRPr="00CB433D">
              <w:t xml:space="preserve"> de 243 </w:t>
            </w:r>
            <w:proofErr w:type="spellStart"/>
            <w:r w:rsidRPr="00CB433D">
              <w:t>vías</w:t>
            </w:r>
            <w:proofErr w:type="spellEnd"/>
            <w:r w:rsidRPr="00CB433D">
              <w:t xml:space="preserve"> </w:t>
            </w:r>
            <w:proofErr w:type="spellStart"/>
            <w:r w:rsidRPr="00CB433D">
              <w:t>donde</w:t>
            </w:r>
            <w:proofErr w:type="spellEnd"/>
            <w:r w:rsidRPr="00CB433D">
              <w:t xml:space="preserve"> los </w:t>
            </w:r>
            <w:proofErr w:type="spellStart"/>
            <w:r w:rsidRPr="00CB433D">
              <w:t>jugadores</w:t>
            </w:r>
            <w:proofErr w:type="spellEnd"/>
            <w:r w:rsidRPr="00CB433D">
              <w:t xml:space="preserve"> no </w:t>
            </w:r>
            <w:proofErr w:type="spellStart"/>
            <w:r w:rsidRPr="00CB433D">
              <w:t>sólo</w:t>
            </w:r>
            <w:proofErr w:type="spellEnd"/>
            <w:r w:rsidRPr="00CB433D">
              <w:t xml:space="preserve"> </w:t>
            </w:r>
            <w:proofErr w:type="spellStart"/>
            <w:r w:rsidRPr="00CB433D">
              <w:t>pueden</w:t>
            </w:r>
            <w:proofErr w:type="spellEnd"/>
            <w:r w:rsidRPr="00CB433D">
              <w:t xml:space="preserve"> </w:t>
            </w:r>
            <w:proofErr w:type="spellStart"/>
            <w:r w:rsidRPr="00CB433D">
              <w:t>ganar</w:t>
            </w:r>
            <w:proofErr w:type="spellEnd"/>
            <w:r w:rsidRPr="00CB433D">
              <w:t xml:space="preserve"> a lo </w:t>
            </w:r>
            <w:proofErr w:type="spellStart"/>
            <w:r w:rsidRPr="00CB433D">
              <w:t>grande</w:t>
            </w:r>
            <w:proofErr w:type="spellEnd"/>
            <w:r w:rsidRPr="00CB433D">
              <w:t xml:space="preserve">, </w:t>
            </w:r>
            <w:proofErr w:type="spellStart"/>
            <w:r w:rsidRPr="00CB433D">
              <w:t>sino</w:t>
            </w:r>
            <w:proofErr w:type="spellEnd"/>
            <w:r w:rsidRPr="00CB433D">
              <w:t xml:space="preserve"> que </w:t>
            </w:r>
            <w:proofErr w:type="spellStart"/>
            <w:r w:rsidRPr="00CB433D">
              <w:t>también</w:t>
            </w:r>
            <w:proofErr w:type="spellEnd"/>
            <w:r w:rsidRPr="00CB433D">
              <w:t xml:space="preserve"> </w:t>
            </w:r>
            <w:proofErr w:type="spellStart"/>
            <w:r w:rsidRPr="00CB433D">
              <w:t>pueden</w:t>
            </w:r>
            <w:proofErr w:type="spellEnd"/>
            <w:r w:rsidRPr="00CB433D">
              <w:t xml:space="preserve"> </w:t>
            </w:r>
            <w:proofErr w:type="spellStart"/>
            <w:r w:rsidRPr="00CB433D">
              <w:t>elegir</w:t>
            </w:r>
            <w:proofErr w:type="spellEnd"/>
            <w:r w:rsidRPr="00CB433D">
              <w:t xml:space="preserve"> la </w:t>
            </w:r>
            <w:proofErr w:type="spellStart"/>
            <w:r w:rsidRPr="00CB433D">
              <w:t>volatilidad</w:t>
            </w:r>
            <w:proofErr w:type="spellEnd"/>
            <w:r w:rsidRPr="00CB433D">
              <w:t xml:space="preserve"> de sus giros gratis (una </w:t>
            </w:r>
            <w:proofErr w:type="spellStart"/>
            <w:r w:rsidRPr="00CB433D">
              <w:t>función</w:t>
            </w:r>
            <w:proofErr w:type="spellEnd"/>
            <w:r w:rsidRPr="00CB433D">
              <w:t xml:space="preserve"> que </w:t>
            </w:r>
            <w:proofErr w:type="spellStart"/>
            <w:r w:rsidRPr="00CB433D">
              <w:t>debutó</w:t>
            </w:r>
            <w:proofErr w:type="spellEnd"/>
            <w:r w:rsidRPr="00CB433D">
              <w:t xml:space="preserve"> </w:t>
            </w:r>
            <w:proofErr w:type="spellStart"/>
            <w:r w:rsidRPr="00CB433D">
              <w:t>en</w:t>
            </w:r>
            <w:proofErr w:type="spellEnd"/>
            <w:r w:rsidRPr="00CB433D">
              <w:t xml:space="preserve"> Stampede y que </w:t>
            </w:r>
            <w:proofErr w:type="spellStart"/>
            <w:r w:rsidRPr="00CB433D">
              <w:t>ya</w:t>
            </w:r>
            <w:proofErr w:type="spellEnd"/>
            <w:r w:rsidRPr="00CB433D">
              <w:t xml:space="preserve"> es </w:t>
            </w:r>
            <w:proofErr w:type="spellStart"/>
            <w:r w:rsidRPr="00CB433D">
              <w:t>toda</w:t>
            </w:r>
            <w:proofErr w:type="spellEnd"/>
            <w:r w:rsidRPr="00CB433D">
              <w:t xml:space="preserve"> una </w:t>
            </w:r>
            <w:proofErr w:type="spellStart"/>
            <w:r w:rsidRPr="00CB433D">
              <w:t>historia</w:t>
            </w:r>
            <w:proofErr w:type="spellEnd"/>
            <w:r w:rsidRPr="00CB433D">
              <w:t xml:space="preserve"> de </w:t>
            </w:r>
            <w:proofErr w:type="spellStart"/>
            <w:r w:rsidRPr="00CB433D">
              <w:t>éxito</w:t>
            </w:r>
            <w:proofErr w:type="spellEnd"/>
            <w:r w:rsidRPr="00CB433D">
              <w:t xml:space="preserve">). </w:t>
            </w:r>
            <w:proofErr w:type="spellStart"/>
            <w:r w:rsidRPr="00CB433D">
              <w:t>Prepárate</w:t>
            </w:r>
            <w:proofErr w:type="spellEnd"/>
            <w:r w:rsidRPr="00CB433D">
              <w:t>: ¡</w:t>
            </w:r>
            <w:proofErr w:type="spellStart"/>
            <w:r w:rsidRPr="00CB433D">
              <w:t>esto</w:t>
            </w:r>
            <w:proofErr w:type="spellEnd"/>
            <w:r w:rsidRPr="00CB433D">
              <w:t xml:space="preserve"> es un </w:t>
            </w:r>
            <w:proofErr w:type="spellStart"/>
            <w:r w:rsidRPr="00CB433D">
              <w:t>atraco</w:t>
            </w:r>
            <w:proofErr w:type="spellEnd"/>
            <w:r w:rsidRPr="00CB433D">
              <w:t xml:space="preserve"> y la </w:t>
            </w:r>
            <w:proofErr w:type="spellStart"/>
            <w:r w:rsidRPr="00CB433D">
              <w:t>persecución</w:t>
            </w:r>
            <w:proofErr w:type="spellEnd"/>
            <w:r w:rsidRPr="00CB433D">
              <w:t xml:space="preserve"> ha </w:t>
            </w:r>
            <w:proofErr w:type="spellStart"/>
            <w:r w:rsidRPr="00CB433D">
              <w:t>comenzado</w:t>
            </w:r>
            <w:proofErr w:type="spellEnd"/>
            <w:r w:rsidRPr="00CB433D">
              <w:t>!</w:t>
            </w:r>
          </w:p>
        </w:tc>
      </w:tr>
    </w:tbl>
    <w:p w14:paraId="7423062C" w14:textId="6316FC14" w:rsidR="0068566B" w:rsidRPr="002335AD" w:rsidRDefault="0068566B" w:rsidP="00611150">
      <w:pPr>
        <w:pStyle w:val="Heading2Un"/>
        <w:rPr>
          <w:rFonts w:asciiTheme="minorHAnsi" w:hAnsiTheme="minorHAnsi"/>
          <w:lang w:val="ru-RU"/>
        </w:rPr>
      </w:pPr>
      <w:bookmarkStart w:id="6" w:name="_Toc521924997"/>
      <w:r>
        <w:t>Images</w:t>
      </w:r>
    </w:p>
    <w:p w14:paraId="03D1694E" w14:textId="2FF6773F" w:rsidR="002335AD" w:rsidRDefault="002335AD" w:rsidP="002335AD">
      <w:pPr>
        <w:pStyle w:val="BodyText"/>
        <w:ind w:left="0"/>
        <w:rPr>
          <w:rFonts w:ascii="Calibri" w:hAnsi="Calibri" w:cs="Calibri"/>
        </w:rPr>
      </w:pPr>
      <w:r>
        <w:rPr>
          <w:lang w:val="en-GB"/>
        </w:rPr>
        <w:t>Note</w:t>
      </w:r>
      <w:r>
        <w:rPr>
          <w:rFonts w:ascii="Calibri" w:hAnsi="Calibri" w:cs="Calibri"/>
        </w:rPr>
        <w:t>: the assets should be place</w:t>
      </w:r>
      <w:r w:rsidR="00670A73">
        <w:rPr>
          <w:rFonts w:ascii="Calibri" w:hAnsi="Calibri" w:cs="Calibri"/>
        </w:rPr>
        <w:t>d</w:t>
      </w:r>
      <w:r>
        <w:rPr>
          <w:rFonts w:ascii="Calibri" w:hAnsi="Calibri" w:cs="Calibri"/>
        </w:rPr>
        <w:t xml:space="preserve"> in the folders which ha</w:t>
      </w:r>
      <w:r w:rsidR="004C323A">
        <w:rPr>
          <w:rFonts w:ascii="Calibri" w:hAnsi="Calibri" w:cs="Calibri"/>
        </w:rPr>
        <w:t>ve</w:t>
      </w:r>
      <w:r>
        <w:rPr>
          <w:rFonts w:ascii="Calibri" w:hAnsi="Calibri" w:cs="Calibri"/>
        </w:rPr>
        <w:t xml:space="preserve"> the following structure: </w:t>
      </w:r>
    </w:p>
    <w:p w14:paraId="6A96EF9F" w14:textId="2FEAF013" w:rsidR="002335AD" w:rsidRDefault="005339C6" w:rsidP="005339C6">
      <w:pPr>
        <w:pStyle w:val="BodyText"/>
        <w:numPr>
          <w:ilvl w:val="0"/>
          <w:numId w:val="49"/>
        </w:numPr>
        <w:rPr>
          <w:rFonts w:ascii="Calibri" w:hAnsi="Calibri" w:cs="Calibri"/>
        </w:rPr>
      </w:pPr>
      <w:r w:rsidRPr="005339C6">
        <w:rPr>
          <w:rFonts w:ascii="Calibri" w:hAnsi="Calibri" w:cs="Calibri"/>
        </w:rPr>
        <w:t xml:space="preserve">icons </w:t>
      </w:r>
      <w:r w:rsidR="001746CD">
        <w:rPr>
          <w:rFonts w:ascii="Calibri" w:hAnsi="Calibri" w:cs="Calibri"/>
        </w:rPr>
        <w:t xml:space="preserve">with game names </w:t>
      </w:r>
      <w:r w:rsidRPr="005339C6">
        <w:rPr>
          <w:rFonts w:ascii="Calibri" w:hAnsi="Calibri" w:cs="Calibri"/>
        </w:rPr>
        <w:t xml:space="preserve">should be placed here: </w:t>
      </w:r>
      <w:r w:rsidR="00F60305">
        <w:rPr>
          <w:rFonts w:ascii="Calibri" w:hAnsi="Calibri" w:cs="Calibri"/>
        </w:rPr>
        <w:t>games</w:t>
      </w:r>
      <w:r w:rsidR="00DF3049">
        <w:rPr>
          <w:rFonts w:ascii="Calibri" w:hAnsi="Calibri" w:cs="Calibri"/>
        </w:rPr>
        <w:t>\</w:t>
      </w:r>
      <w:r w:rsidR="002335AD" w:rsidRPr="005339C6">
        <w:rPr>
          <w:rFonts w:ascii="Calibri" w:hAnsi="Calibri" w:cs="Calibri"/>
        </w:rPr>
        <w:t>&lt;</w:t>
      </w:r>
      <w:proofErr w:type="spellStart"/>
      <w:r w:rsidR="002335AD" w:rsidRPr="005339C6">
        <w:rPr>
          <w:rFonts w:ascii="Calibri" w:hAnsi="Calibri" w:cs="Calibri"/>
        </w:rPr>
        <w:t>game_code</w:t>
      </w:r>
      <w:proofErr w:type="spellEnd"/>
      <w:r w:rsidR="002335AD" w:rsidRPr="005339C6">
        <w:rPr>
          <w:rFonts w:ascii="Calibri" w:hAnsi="Calibri" w:cs="Calibri"/>
        </w:rPr>
        <w:t>&gt;\icons\</w:t>
      </w:r>
      <w:proofErr w:type="spellStart"/>
      <w:r w:rsidR="002335AD" w:rsidRPr="005339C6">
        <w:rPr>
          <w:rFonts w:ascii="Calibri" w:hAnsi="Calibri" w:cs="Calibri"/>
        </w:rPr>
        <w:t>icons_with_game_name</w:t>
      </w:r>
      <w:r w:rsidR="001746CD">
        <w:rPr>
          <w:rFonts w:ascii="Calibri" w:hAnsi="Calibri" w:cs="Calibri"/>
        </w:rPr>
        <w:t>s</w:t>
      </w:r>
      <w:proofErr w:type="spellEnd"/>
      <w:r w:rsidR="00C9437A">
        <w:rPr>
          <w:rFonts w:ascii="Calibri" w:hAnsi="Calibri" w:cs="Calibri"/>
        </w:rPr>
        <w:t>\</w:t>
      </w:r>
    </w:p>
    <w:p w14:paraId="192562F1" w14:textId="731DDD08" w:rsidR="005339C6" w:rsidRPr="005339C6" w:rsidRDefault="005339C6" w:rsidP="002335AD">
      <w:pPr>
        <w:pStyle w:val="BodyText"/>
        <w:ind w:left="0"/>
      </w:pPr>
    </w:p>
    <w:p w14:paraId="7EB0BDB7" w14:textId="77777777" w:rsidR="0068566B" w:rsidRPr="0068566B" w:rsidRDefault="0068566B" w:rsidP="00611150">
      <w:pPr>
        <w:pStyle w:val="Heading3Un"/>
      </w:pPr>
      <w:r>
        <w:t>Screenshots</w:t>
      </w:r>
    </w:p>
    <w:p w14:paraId="5D6B1FDF" w14:textId="143B10D4" w:rsidR="0068566B" w:rsidRDefault="0068566B" w:rsidP="00611150">
      <w:pPr>
        <w:pStyle w:val="BodyText0"/>
        <w:keepNext/>
        <w:spacing w:line="240" w:lineRule="auto"/>
      </w:pPr>
      <w:r>
        <w:t>The following screenshots are required</w:t>
      </w:r>
      <w:r w:rsidR="00A43DEE">
        <w:t xml:space="preserve"> </w:t>
      </w:r>
      <w:r>
        <w:t>on mobile</w:t>
      </w:r>
      <w:r w:rsidR="00A43DEE">
        <w:t xml:space="preserve"> in landscape</w:t>
      </w:r>
      <w:r w:rsidR="00EE7379">
        <w:t xml:space="preserve">. In case game is available in Portrait only, then screenshots in Portrait </w:t>
      </w:r>
      <w:r w:rsidR="00AA7878">
        <w:t>(</w:t>
      </w:r>
      <w:r w:rsidR="00AA7878" w:rsidRPr="00AA7878">
        <w:t>461 x 819)</w:t>
      </w:r>
      <w:r w:rsidR="00AA7878">
        <w:rPr>
          <w:rFonts w:ascii="Arial" w:hAnsi="Arial" w:cs="Arial"/>
          <w:color w:val="333333"/>
          <w:szCs w:val="21"/>
          <w:shd w:val="clear" w:color="auto" w:fill="FFFFFF"/>
        </w:rPr>
        <w:t xml:space="preserve"> </w:t>
      </w:r>
      <w:r w:rsidR="00EE7379">
        <w:t>should be provided</w:t>
      </w:r>
      <w:r w:rsidR="00AA7878">
        <w:t>.</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3780"/>
        <w:gridCol w:w="3060"/>
        <w:gridCol w:w="1260"/>
        <w:gridCol w:w="2070"/>
      </w:tblGrid>
      <w:tr w:rsidR="00054339" w14:paraId="02E1A251" w14:textId="77777777" w:rsidTr="00054339">
        <w:trPr>
          <w:cantSplit/>
          <w:tblHeader/>
        </w:trPr>
        <w:tc>
          <w:tcPr>
            <w:tcW w:w="3780" w:type="dxa"/>
            <w:tcBorders>
              <w:top w:val="single" w:sz="4" w:space="0" w:color="auto"/>
              <w:bottom w:val="single" w:sz="4" w:space="0" w:color="A6A6A6" w:themeColor="background1" w:themeShade="A6"/>
            </w:tcBorders>
            <w:shd w:val="clear" w:color="auto" w:fill="F3F3F3"/>
          </w:tcPr>
          <w:p w14:paraId="71B29ABB" w14:textId="77777777" w:rsidR="00054339" w:rsidRDefault="00054339" w:rsidP="00611150">
            <w:pPr>
              <w:pStyle w:val="TableHeading"/>
              <w:keepNext/>
              <w:spacing w:line="240" w:lineRule="auto"/>
            </w:pPr>
            <w:r>
              <w:t>Image type</w:t>
            </w:r>
          </w:p>
        </w:tc>
        <w:tc>
          <w:tcPr>
            <w:tcW w:w="3060" w:type="dxa"/>
            <w:tcBorders>
              <w:top w:val="single" w:sz="4" w:space="0" w:color="auto"/>
              <w:bottom w:val="single" w:sz="4" w:space="0" w:color="A6A6A6" w:themeColor="background1" w:themeShade="A6"/>
            </w:tcBorders>
            <w:shd w:val="clear" w:color="auto" w:fill="F3F3F3"/>
          </w:tcPr>
          <w:p w14:paraId="1FEA9C09" w14:textId="054C48FC" w:rsidR="00054339" w:rsidRDefault="00054339" w:rsidP="00611150">
            <w:pPr>
              <w:pStyle w:val="TableHeading"/>
              <w:keepNext/>
              <w:spacing w:line="240" w:lineRule="auto"/>
            </w:pPr>
            <w:r>
              <w:t>Screenshot name</w:t>
            </w:r>
          </w:p>
        </w:tc>
        <w:tc>
          <w:tcPr>
            <w:tcW w:w="1260" w:type="dxa"/>
            <w:tcBorders>
              <w:top w:val="single" w:sz="4" w:space="0" w:color="auto"/>
              <w:bottom w:val="single" w:sz="4" w:space="0" w:color="A6A6A6" w:themeColor="background1" w:themeShade="A6"/>
            </w:tcBorders>
            <w:shd w:val="clear" w:color="auto" w:fill="F3F3F3"/>
          </w:tcPr>
          <w:p w14:paraId="6BE6E746" w14:textId="745299FE" w:rsidR="00054339" w:rsidRDefault="00054339" w:rsidP="00611150">
            <w:pPr>
              <w:pStyle w:val="TableHeading"/>
              <w:keepNext/>
              <w:spacing w:line="240" w:lineRule="auto"/>
            </w:pPr>
            <w:r>
              <w:t>Dimensions</w:t>
            </w:r>
          </w:p>
        </w:tc>
        <w:tc>
          <w:tcPr>
            <w:tcW w:w="2070" w:type="dxa"/>
            <w:tcBorders>
              <w:top w:val="single" w:sz="4" w:space="0" w:color="auto"/>
              <w:bottom w:val="single" w:sz="4" w:space="0" w:color="A6A6A6" w:themeColor="background1" w:themeShade="A6"/>
            </w:tcBorders>
            <w:shd w:val="clear" w:color="auto" w:fill="F3F3F3"/>
          </w:tcPr>
          <w:p w14:paraId="144365A3" w14:textId="77777777" w:rsidR="00054339" w:rsidRDefault="00054339" w:rsidP="00611150">
            <w:pPr>
              <w:pStyle w:val="TableHeading"/>
              <w:keepNext/>
              <w:spacing w:line="240" w:lineRule="auto"/>
            </w:pPr>
            <w:r>
              <w:t>Format</w:t>
            </w:r>
          </w:p>
        </w:tc>
      </w:tr>
      <w:tr w:rsidR="00054339" w14:paraId="2016272D" w14:textId="77777777" w:rsidTr="00054339">
        <w:trPr>
          <w:cantSplit/>
        </w:trPr>
        <w:tc>
          <w:tcPr>
            <w:tcW w:w="3780" w:type="dxa"/>
          </w:tcPr>
          <w:p w14:paraId="251CB8B2" w14:textId="77777777" w:rsidR="00054339" w:rsidRDefault="00054339" w:rsidP="00E36A5C">
            <w:pPr>
              <w:pStyle w:val="TableBody"/>
              <w:keepNext/>
              <w:tabs>
                <w:tab w:val="center" w:pos="2254"/>
              </w:tabs>
              <w:spacing w:line="240" w:lineRule="auto"/>
            </w:pPr>
            <w:r>
              <w:t>Main game in English</w:t>
            </w:r>
          </w:p>
        </w:tc>
        <w:tc>
          <w:tcPr>
            <w:tcW w:w="3060" w:type="dxa"/>
          </w:tcPr>
          <w:p w14:paraId="329C4D50" w14:textId="2D6557E4" w:rsidR="00054339" w:rsidRDefault="00054339" w:rsidP="00611150">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&gt;_main</w:t>
            </w:r>
          </w:p>
        </w:tc>
        <w:tc>
          <w:tcPr>
            <w:tcW w:w="1260" w:type="dxa"/>
          </w:tcPr>
          <w:p w14:paraId="59E65224" w14:textId="0670DB5E" w:rsidR="00054339" w:rsidRDefault="00054339" w:rsidP="00611150">
            <w:pPr>
              <w:pStyle w:val="TableBody"/>
              <w:keepNext/>
              <w:spacing w:line="240" w:lineRule="auto"/>
            </w:pPr>
            <w:r>
              <w:rPr>
                <w:lang w:val="en-US"/>
              </w:rPr>
              <w:t>819 x 461</w:t>
            </w:r>
          </w:p>
        </w:tc>
        <w:tc>
          <w:tcPr>
            <w:tcW w:w="2070" w:type="dxa"/>
          </w:tcPr>
          <w:p w14:paraId="73EA18E0" w14:textId="77777777" w:rsidR="00054339" w:rsidRDefault="00054339" w:rsidP="00611150">
            <w:pPr>
              <w:pStyle w:val="TableBody"/>
              <w:keepNext/>
              <w:spacing w:line="240" w:lineRule="auto"/>
            </w:pPr>
            <w:r>
              <w:t>PNG</w:t>
            </w:r>
          </w:p>
        </w:tc>
      </w:tr>
      <w:tr w:rsidR="00054339" w14:paraId="70784886" w14:textId="77777777" w:rsidTr="00054339">
        <w:trPr>
          <w:cantSplit/>
        </w:trPr>
        <w:tc>
          <w:tcPr>
            <w:tcW w:w="3780" w:type="dxa"/>
          </w:tcPr>
          <w:p w14:paraId="0CE99B54" w14:textId="77777777" w:rsidR="00054339" w:rsidRDefault="00054339" w:rsidP="00611150">
            <w:pPr>
              <w:pStyle w:val="TableBody"/>
              <w:keepNext/>
              <w:spacing w:line="240" w:lineRule="auto"/>
            </w:pPr>
            <w:r>
              <w:t>Significant win in English</w:t>
            </w:r>
          </w:p>
        </w:tc>
        <w:tc>
          <w:tcPr>
            <w:tcW w:w="3060" w:type="dxa"/>
          </w:tcPr>
          <w:p w14:paraId="33DBCD02" w14:textId="66F86E8E" w:rsidR="00054339" w:rsidRDefault="00054339" w:rsidP="00611150">
            <w:pPr>
              <w:pStyle w:val="TableBody"/>
              <w:keepNext/>
              <w:spacing w:line="240" w:lineRule="auto"/>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w:t>
            </w:r>
            <w:proofErr w:type="spellStart"/>
            <w:r w:rsidRPr="00AA7878">
              <w:rPr>
                <w:sz w:val="21"/>
                <w:szCs w:val="22"/>
                <w:lang w:val="en-US"/>
              </w:rPr>
              <w:t>big_win</w:t>
            </w:r>
            <w:proofErr w:type="spellEnd"/>
          </w:p>
        </w:tc>
        <w:tc>
          <w:tcPr>
            <w:tcW w:w="1260" w:type="dxa"/>
          </w:tcPr>
          <w:p w14:paraId="78F89EE8" w14:textId="314EB754" w:rsidR="00054339" w:rsidRDefault="00054339" w:rsidP="00611150">
            <w:pPr>
              <w:pStyle w:val="TableBody"/>
              <w:keepNext/>
              <w:spacing w:line="240" w:lineRule="auto"/>
            </w:pPr>
            <w:r>
              <w:rPr>
                <w:lang w:val="en-US"/>
              </w:rPr>
              <w:t>819 x 461</w:t>
            </w:r>
          </w:p>
        </w:tc>
        <w:tc>
          <w:tcPr>
            <w:tcW w:w="2070" w:type="dxa"/>
          </w:tcPr>
          <w:p w14:paraId="74F52FBA" w14:textId="77777777" w:rsidR="00054339" w:rsidRDefault="00054339" w:rsidP="00611150">
            <w:pPr>
              <w:pStyle w:val="TableBody"/>
              <w:keepNext/>
              <w:spacing w:line="240" w:lineRule="auto"/>
            </w:pPr>
            <w:r>
              <w:t>PNG</w:t>
            </w:r>
          </w:p>
        </w:tc>
      </w:tr>
      <w:tr w:rsidR="00054339" w14:paraId="07DA60D5" w14:textId="77777777" w:rsidTr="00054339">
        <w:trPr>
          <w:cantSplit/>
        </w:trPr>
        <w:tc>
          <w:tcPr>
            <w:tcW w:w="3780" w:type="dxa"/>
          </w:tcPr>
          <w:p w14:paraId="5183280D" w14:textId="77777777" w:rsidR="00054339" w:rsidRDefault="00054339" w:rsidP="003A1BA2">
            <w:pPr>
              <w:pStyle w:val="TableBody"/>
            </w:pPr>
            <w:r>
              <w:t>Bonus scene in English</w:t>
            </w:r>
          </w:p>
        </w:tc>
        <w:tc>
          <w:tcPr>
            <w:tcW w:w="3060" w:type="dxa"/>
          </w:tcPr>
          <w:p w14:paraId="54C2009B" w14:textId="5B5A2792" w:rsidR="00054339" w:rsidRDefault="00054339" w:rsidP="003A1BA2">
            <w:pPr>
              <w:pStyle w:val="TableBody"/>
              <w:rPr>
                <w:lang w:val="en-US"/>
              </w:rPr>
            </w:pPr>
            <w:r w:rsidRPr="00AA7878">
              <w:rPr>
                <w:sz w:val="21"/>
                <w:szCs w:val="22"/>
                <w:lang w:val="en-US"/>
              </w:rPr>
              <w:t>screen_&lt;</w:t>
            </w:r>
            <w:proofErr w:type="spellStart"/>
            <w:r w:rsidRPr="00AA7878">
              <w:rPr>
                <w:sz w:val="21"/>
                <w:szCs w:val="22"/>
                <w:lang w:val="en-US"/>
              </w:rPr>
              <w:t>game_code</w:t>
            </w:r>
            <w:proofErr w:type="spellEnd"/>
            <w:r w:rsidRPr="00AA7878">
              <w:rPr>
                <w:sz w:val="21"/>
                <w:szCs w:val="22"/>
                <w:lang w:val="en-US"/>
              </w:rPr>
              <w:t>&gt;_bonus</w:t>
            </w:r>
          </w:p>
        </w:tc>
        <w:tc>
          <w:tcPr>
            <w:tcW w:w="1260" w:type="dxa"/>
          </w:tcPr>
          <w:p w14:paraId="2FA45FCD" w14:textId="1254A81C" w:rsidR="00054339" w:rsidRDefault="00054339" w:rsidP="003A1BA2">
            <w:pPr>
              <w:pStyle w:val="TableBody"/>
            </w:pPr>
            <w:r>
              <w:rPr>
                <w:lang w:val="en-US"/>
              </w:rPr>
              <w:t>819 x 461</w:t>
            </w:r>
          </w:p>
        </w:tc>
        <w:tc>
          <w:tcPr>
            <w:tcW w:w="2070" w:type="dxa"/>
          </w:tcPr>
          <w:p w14:paraId="4FFC1696" w14:textId="77777777" w:rsidR="00054339" w:rsidRDefault="00054339" w:rsidP="003A1BA2">
            <w:pPr>
              <w:pStyle w:val="TableBody"/>
            </w:pPr>
            <w:r>
              <w:t>PNG</w:t>
            </w:r>
          </w:p>
        </w:tc>
      </w:tr>
    </w:tbl>
    <w:bookmarkEnd w:id="6"/>
    <w:p w14:paraId="4ACB7E06" w14:textId="6403C5C1" w:rsidR="006A32CD" w:rsidRPr="001A36EF" w:rsidRDefault="0068566B" w:rsidP="00611150">
      <w:pPr>
        <w:pStyle w:val="Heading3Un"/>
        <w:rPr>
          <w:rFonts w:asciiTheme="minorHAnsi" w:hAnsiTheme="minorHAnsi"/>
          <w:lang w:val="ru-RU"/>
        </w:rPr>
      </w:pPr>
      <w:r>
        <w:t>Game icons</w:t>
      </w:r>
    </w:p>
    <w:p w14:paraId="7BAE8903" w14:textId="4D185DD6" w:rsidR="004F699A" w:rsidRDefault="004F699A" w:rsidP="004F699A">
      <w:pPr>
        <w:pStyle w:val="BodyText0"/>
        <w:keepNext/>
      </w:pPr>
      <w:r>
        <w:t>The following game icons are required:</w:t>
      </w:r>
    </w:p>
    <w:tbl>
      <w:tblPr>
        <w:tblStyle w:val="TableGrid"/>
        <w:tblW w:w="10170" w:type="dxa"/>
        <w:tblInd w:w="-365" w:type="dxa"/>
        <w:tblBorders>
          <w:insideH w:val="single" w:sz="4" w:space="0" w:color="A6A6A6" w:themeColor="background1" w:themeShade="A6"/>
          <w:insideV w:val="single" w:sz="4" w:space="0" w:color="A6A6A6" w:themeColor="background1" w:themeShade="A6"/>
        </w:tblBorders>
        <w:tblLayout w:type="fixed"/>
        <w:tblCellMar>
          <w:top w:w="57" w:type="dxa"/>
          <w:left w:w="85" w:type="dxa"/>
          <w:bottom w:w="57" w:type="dxa"/>
          <w:right w:w="85" w:type="dxa"/>
        </w:tblCellMar>
        <w:tblLook w:val="04A0" w:firstRow="1" w:lastRow="0" w:firstColumn="1" w:lastColumn="0" w:noHBand="0" w:noVBand="1"/>
      </w:tblPr>
      <w:tblGrid>
        <w:gridCol w:w="2430"/>
        <w:gridCol w:w="1260"/>
        <w:gridCol w:w="900"/>
        <w:gridCol w:w="1710"/>
        <w:gridCol w:w="3870"/>
      </w:tblGrid>
      <w:tr w:rsidR="00E07B4B" w14:paraId="29993230" w14:textId="02F494D8" w:rsidTr="00311C9E">
        <w:trPr>
          <w:cantSplit/>
          <w:tblHeader/>
        </w:trPr>
        <w:tc>
          <w:tcPr>
            <w:tcW w:w="2430" w:type="dxa"/>
            <w:tcBorders>
              <w:top w:val="single" w:sz="4" w:space="0" w:color="auto"/>
              <w:bottom w:val="single" w:sz="4" w:space="0" w:color="A6A6A6" w:themeColor="background1" w:themeShade="A6"/>
            </w:tcBorders>
            <w:shd w:val="clear" w:color="auto" w:fill="F3F3F3"/>
          </w:tcPr>
          <w:p w14:paraId="71CB3A50" w14:textId="30279FDF" w:rsidR="001A36EF" w:rsidRDefault="001A36EF" w:rsidP="00066B68">
            <w:pPr>
              <w:pStyle w:val="TableHeading"/>
              <w:keepNext/>
              <w:spacing w:line="240" w:lineRule="auto"/>
            </w:pPr>
            <w:r>
              <w:t>Image Name</w:t>
            </w:r>
          </w:p>
        </w:tc>
        <w:tc>
          <w:tcPr>
            <w:tcW w:w="1260" w:type="dxa"/>
            <w:tcBorders>
              <w:top w:val="single" w:sz="4" w:space="0" w:color="auto"/>
              <w:bottom w:val="single" w:sz="4" w:space="0" w:color="A6A6A6" w:themeColor="background1" w:themeShade="A6"/>
            </w:tcBorders>
            <w:shd w:val="clear" w:color="auto" w:fill="F3F3F3"/>
          </w:tcPr>
          <w:p w14:paraId="1C890394" w14:textId="77777777" w:rsidR="001A36EF" w:rsidRDefault="001A36EF" w:rsidP="00066B68">
            <w:pPr>
              <w:pStyle w:val="TableHeading"/>
              <w:keepNext/>
              <w:spacing w:line="240" w:lineRule="auto"/>
            </w:pPr>
            <w:r>
              <w:t>Dimensions</w:t>
            </w:r>
          </w:p>
        </w:tc>
        <w:tc>
          <w:tcPr>
            <w:tcW w:w="900" w:type="dxa"/>
            <w:tcBorders>
              <w:top w:val="single" w:sz="4" w:space="0" w:color="auto"/>
              <w:bottom w:val="single" w:sz="4" w:space="0" w:color="A6A6A6" w:themeColor="background1" w:themeShade="A6"/>
            </w:tcBorders>
            <w:shd w:val="clear" w:color="auto" w:fill="F3F3F3"/>
          </w:tcPr>
          <w:p w14:paraId="4F5B09A0" w14:textId="77777777" w:rsidR="001A36EF" w:rsidRDefault="001A36EF" w:rsidP="00066B68">
            <w:pPr>
              <w:pStyle w:val="TableHeading"/>
              <w:keepNext/>
              <w:spacing w:line="240" w:lineRule="auto"/>
            </w:pPr>
            <w:r>
              <w:t>Format</w:t>
            </w:r>
          </w:p>
        </w:tc>
        <w:tc>
          <w:tcPr>
            <w:tcW w:w="1710" w:type="dxa"/>
            <w:tcBorders>
              <w:top w:val="single" w:sz="4" w:space="0" w:color="auto"/>
              <w:bottom w:val="single" w:sz="4" w:space="0" w:color="A6A6A6" w:themeColor="background1" w:themeShade="A6"/>
            </w:tcBorders>
            <w:shd w:val="clear" w:color="auto" w:fill="F3F3F3"/>
          </w:tcPr>
          <w:p w14:paraId="3B49A63C" w14:textId="4FD504CB" w:rsidR="001A36EF" w:rsidRPr="002E6D29" w:rsidRDefault="002E6D29" w:rsidP="00066B68">
            <w:pPr>
              <w:pStyle w:val="TableHeading"/>
              <w:keepNext/>
              <w:spacing w:line="240" w:lineRule="auto"/>
              <w:rPr>
                <w:rFonts w:ascii="Calibri" w:hAnsi="Calibri" w:cs="Calibri"/>
                <w:lang w:val="en-US"/>
              </w:rPr>
            </w:pPr>
            <w:r w:rsidRPr="00CA3FF3">
              <w:t>Where used in app</w:t>
            </w:r>
          </w:p>
        </w:tc>
        <w:tc>
          <w:tcPr>
            <w:tcW w:w="3870" w:type="dxa"/>
            <w:tcBorders>
              <w:top w:val="single" w:sz="4" w:space="0" w:color="auto"/>
              <w:bottom w:val="single" w:sz="4" w:space="0" w:color="A6A6A6" w:themeColor="background1" w:themeShade="A6"/>
            </w:tcBorders>
            <w:shd w:val="clear" w:color="auto" w:fill="F3F3F3"/>
          </w:tcPr>
          <w:p w14:paraId="7BFED6FD" w14:textId="20653D17" w:rsidR="001A36EF" w:rsidRDefault="002E6D29" w:rsidP="00066B68">
            <w:pPr>
              <w:pStyle w:val="TableHeading"/>
              <w:keepNext/>
              <w:spacing w:line="240" w:lineRule="auto"/>
            </w:pPr>
            <w:r>
              <w:t>Screenshot</w:t>
            </w:r>
          </w:p>
        </w:tc>
      </w:tr>
      <w:tr w:rsidR="00E07B4B" w14:paraId="6E34DDBC" w14:textId="67026FFE" w:rsidTr="00311C9E">
        <w:trPr>
          <w:cantSplit/>
        </w:trPr>
        <w:tc>
          <w:tcPr>
            <w:tcW w:w="2430" w:type="dxa"/>
          </w:tcPr>
          <w:p w14:paraId="0DE5F4C6" w14:textId="54041DB2" w:rsidR="001A36EF" w:rsidRPr="007C050E" w:rsidRDefault="001A36EF" w:rsidP="00066B68">
            <w:pPr>
              <w:pStyle w:val="TableBody"/>
              <w:rPr>
                <w:color w:val="auto"/>
              </w:rPr>
            </w:pPr>
            <w:r w:rsidRPr="001A5E52">
              <w:t>&lt;</w:t>
            </w:r>
            <w:proofErr w:type="spellStart"/>
            <w:r w:rsidRPr="001A5E52">
              <w:t>game_code</w:t>
            </w:r>
            <w:proofErr w:type="spellEnd"/>
            <w:r w:rsidRPr="001A5E52">
              <w:t xml:space="preserve">&gt;_icon_5x5 </w:t>
            </w:r>
          </w:p>
        </w:tc>
        <w:tc>
          <w:tcPr>
            <w:tcW w:w="1260" w:type="dxa"/>
          </w:tcPr>
          <w:p w14:paraId="49EC09B3" w14:textId="3D8CB041" w:rsidR="001A36EF" w:rsidRDefault="001A36EF" w:rsidP="00EA1889">
            <w:pPr>
              <w:pStyle w:val="TableBody"/>
              <w:keepNext/>
              <w:spacing w:line="240" w:lineRule="auto"/>
            </w:pPr>
            <w:r w:rsidRPr="00EA1889">
              <w:t>240 x 240</w:t>
            </w:r>
          </w:p>
        </w:tc>
        <w:tc>
          <w:tcPr>
            <w:tcW w:w="900" w:type="dxa"/>
          </w:tcPr>
          <w:p w14:paraId="7F3CF396" w14:textId="77777777" w:rsidR="001A36EF" w:rsidRDefault="001A36EF" w:rsidP="00066B68">
            <w:pPr>
              <w:pStyle w:val="TableBody"/>
            </w:pPr>
            <w:r w:rsidRPr="00EB3C5A">
              <w:t>PNG</w:t>
            </w:r>
          </w:p>
        </w:tc>
        <w:tc>
          <w:tcPr>
            <w:tcW w:w="1710" w:type="dxa"/>
          </w:tcPr>
          <w:p w14:paraId="2675F9CB" w14:textId="781A731C" w:rsidR="001A36EF" w:rsidRPr="00EB3C5A" w:rsidRDefault="003A6914" w:rsidP="00066B68">
            <w:pPr>
              <w:pStyle w:val="TableBody"/>
            </w:pPr>
            <w:r w:rsidRPr="003A6914">
              <w:t>Quick Switch between games feature</w:t>
            </w:r>
          </w:p>
        </w:tc>
        <w:tc>
          <w:tcPr>
            <w:tcW w:w="3870" w:type="dxa"/>
          </w:tcPr>
          <w:p w14:paraId="638F4787" w14:textId="14EFD5F8" w:rsidR="001A36EF" w:rsidRPr="00EB3C5A" w:rsidRDefault="007E6FD5" w:rsidP="00066B68">
            <w:pPr>
              <w:pStyle w:val="TableBody"/>
            </w:pPr>
            <w:r>
              <w:rPr>
                <w:noProof/>
              </w:rPr>
              <w:drawing>
                <wp:inline distT="0" distB="0" distL="0" distR="0" wp14:anchorId="4FF0557F" wp14:editId="520CD123">
                  <wp:extent cx="1794620"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4620" cy="3200400"/>
                          </a:xfrm>
                          <a:prstGeom prst="rect">
                            <a:avLst/>
                          </a:prstGeom>
                          <a:noFill/>
                          <a:ln>
                            <a:noFill/>
                          </a:ln>
                        </pic:spPr>
                      </pic:pic>
                    </a:graphicData>
                  </a:graphic>
                </wp:inline>
              </w:drawing>
            </w:r>
          </w:p>
        </w:tc>
      </w:tr>
      <w:tr w:rsidR="00E07B4B" w14:paraId="0AA8BCA6" w14:textId="350EA15A" w:rsidTr="00311C9E">
        <w:trPr>
          <w:cantSplit/>
        </w:trPr>
        <w:tc>
          <w:tcPr>
            <w:tcW w:w="2430" w:type="dxa"/>
          </w:tcPr>
          <w:p w14:paraId="7D2B7978" w14:textId="475088B4" w:rsidR="001A36EF" w:rsidRDefault="001A36EF" w:rsidP="00066B68">
            <w:pPr>
              <w:pStyle w:val="TableBody"/>
            </w:pPr>
            <w:r w:rsidRPr="00EA1889">
              <w:lastRenderedPageBreak/>
              <w:t>&lt;</w:t>
            </w:r>
            <w:proofErr w:type="spellStart"/>
            <w:r w:rsidRPr="00EA1889">
              <w:t>game_code</w:t>
            </w:r>
            <w:proofErr w:type="spellEnd"/>
            <w:r w:rsidRPr="00EA1889">
              <w:t>&gt;_icon_10x10</w:t>
            </w:r>
          </w:p>
        </w:tc>
        <w:tc>
          <w:tcPr>
            <w:tcW w:w="1260" w:type="dxa"/>
          </w:tcPr>
          <w:p w14:paraId="07DFDA52" w14:textId="77777777" w:rsidR="001A36EF" w:rsidRPr="00EA1889" w:rsidRDefault="001A36EF" w:rsidP="00EA1889">
            <w:pPr>
              <w:pStyle w:val="TableBody"/>
              <w:keepNext/>
              <w:spacing w:line="240" w:lineRule="auto"/>
            </w:pPr>
            <w:r>
              <w:t xml:space="preserve">540 </w:t>
            </w:r>
            <w:r w:rsidRPr="00C85DD7">
              <w:t>x</w:t>
            </w:r>
            <w:r>
              <w:t xml:space="preserve"> 540</w:t>
            </w:r>
          </w:p>
        </w:tc>
        <w:tc>
          <w:tcPr>
            <w:tcW w:w="900" w:type="dxa"/>
          </w:tcPr>
          <w:p w14:paraId="31C73AA8" w14:textId="77777777" w:rsidR="001A36EF" w:rsidRPr="00EB3C5A" w:rsidRDefault="001A36EF" w:rsidP="00066B68">
            <w:pPr>
              <w:pStyle w:val="TableBody"/>
            </w:pPr>
            <w:r w:rsidRPr="00EB3C5A">
              <w:t>PNG</w:t>
            </w:r>
          </w:p>
        </w:tc>
        <w:tc>
          <w:tcPr>
            <w:tcW w:w="1710" w:type="dxa"/>
          </w:tcPr>
          <w:p w14:paraId="10C70A0C" w14:textId="032C7428" w:rsidR="001A36EF" w:rsidRPr="00EB3C5A" w:rsidRDefault="00D33B6C" w:rsidP="00066B68">
            <w:pPr>
              <w:pStyle w:val="TableBody"/>
            </w:pPr>
            <w:r w:rsidRPr="00D33B6C">
              <w:t>Main WL layout: game tiles icons in Lobby, on Game Advisor, Broken games etc.</w:t>
            </w:r>
          </w:p>
        </w:tc>
        <w:tc>
          <w:tcPr>
            <w:tcW w:w="3870" w:type="dxa"/>
          </w:tcPr>
          <w:p w14:paraId="4B7F6947" w14:textId="77777777" w:rsidR="001A36EF" w:rsidRDefault="006977DE" w:rsidP="00066B68">
            <w:pPr>
              <w:pStyle w:val="TableBody"/>
            </w:pPr>
            <w:r>
              <w:rPr>
                <w:noProof/>
              </w:rPr>
              <w:drawing>
                <wp:inline distT="0" distB="0" distL="0" distR="0" wp14:anchorId="0CFCDE0E" wp14:editId="5BDF7BB4">
                  <wp:extent cx="1752324" cy="31089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p w14:paraId="0D50CEAB" w14:textId="579F7F95" w:rsidR="003C172B" w:rsidRPr="00EB3C5A" w:rsidRDefault="003C172B" w:rsidP="00066B68">
            <w:pPr>
              <w:pStyle w:val="TableBody"/>
            </w:pPr>
            <w:r>
              <w:rPr>
                <w:noProof/>
              </w:rPr>
              <w:drawing>
                <wp:inline distT="0" distB="0" distL="0" distR="0" wp14:anchorId="2D8C56CE" wp14:editId="7BEAEC1B">
                  <wp:extent cx="1752324" cy="31089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r w:rsidR="00E07B4B" w14:paraId="0476BDCB" w14:textId="3632F28D" w:rsidTr="00311C9E">
        <w:trPr>
          <w:cantSplit/>
        </w:trPr>
        <w:tc>
          <w:tcPr>
            <w:tcW w:w="2430" w:type="dxa"/>
          </w:tcPr>
          <w:p w14:paraId="34C5074C" w14:textId="2A49B05D" w:rsidR="001A36EF" w:rsidRPr="007C050E" w:rsidRDefault="001A36EF" w:rsidP="00066B68">
            <w:pPr>
              <w:pStyle w:val="TableBody"/>
              <w:rPr>
                <w:color w:val="auto"/>
              </w:rPr>
            </w:pPr>
            <w:r w:rsidRPr="001A36EF">
              <w:lastRenderedPageBreak/>
              <w:t>&lt;</w:t>
            </w:r>
            <w:proofErr w:type="spellStart"/>
            <w:r w:rsidRPr="001A36EF">
              <w:t>game_code</w:t>
            </w:r>
            <w:proofErr w:type="spellEnd"/>
            <w:r w:rsidRPr="001A36EF">
              <w:t xml:space="preserve">&gt;_icon_30x5  </w:t>
            </w:r>
          </w:p>
        </w:tc>
        <w:tc>
          <w:tcPr>
            <w:tcW w:w="1260" w:type="dxa"/>
          </w:tcPr>
          <w:p w14:paraId="05B5B6B2" w14:textId="298C0E6C" w:rsidR="001A36EF" w:rsidRPr="00EA1889" w:rsidRDefault="001A36EF" w:rsidP="00EA1889">
            <w:pPr>
              <w:pStyle w:val="TableBody"/>
              <w:keepNext/>
              <w:spacing w:line="240" w:lineRule="auto"/>
            </w:pPr>
            <w:r w:rsidRPr="00EA1889">
              <w:t>1104 x 336</w:t>
            </w:r>
          </w:p>
        </w:tc>
        <w:tc>
          <w:tcPr>
            <w:tcW w:w="900" w:type="dxa"/>
          </w:tcPr>
          <w:p w14:paraId="272E741A" w14:textId="77777777" w:rsidR="001A36EF" w:rsidRPr="00EB3C5A" w:rsidRDefault="001A36EF" w:rsidP="00066B68">
            <w:pPr>
              <w:pStyle w:val="TableBody"/>
            </w:pPr>
            <w:r w:rsidRPr="00EB3C5A">
              <w:t>PNG</w:t>
            </w:r>
          </w:p>
        </w:tc>
        <w:tc>
          <w:tcPr>
            <w:tcW w:w="1710" w:type="dxa"/>
          </w:tcPr>
          <w:p w14:paraId="7061AAAD" w14:textId="4D43A3AC" w:rsidR="001A36EF" w:rsidRPr="00EB3C5A" w:rsidRDefault="007A7D9C" w:rsidP="00066B68">
            <w:pPr>
              <w:pStyle w:val="TableBody"/>
            </w:pPr>
            <w:r w:rsidRPr="007A7D9C">
              <w:t>Game Info screen header for tablets</w:t>
            </w:r>
          </w:p>
        </w:tc>
        <w:tc>
          <w:tcPr>
            <w:tcW w:w="3870" w:type="dxa"/>
          </w:tcPr>
          <w:p w14:paraId="5B8FDF37" w14:textId="14F6E645" w:rsidR="001A36EF" w:rsidRPr="00EB3C5A" w:rsidRDefault="00DA5E3D" w:rsidP="00066B68">
            <w:pPr>
              <w:pStyle w:val="TableBody"/>
            </w:pPr>
            <w:r>
              <w:rPr>
                <w:rFonts w:asciiTheme="minorHAnsi" w:hAnsiTheme="minorHAnsi"/>
                <w:noProof/>
                <w:lang w:val="en-US"/>
              </w:rPr>
              <w:drawing>
                <wp:inline distT="0" distB="0" distL="0" distR="0" wp14:anchorId="5EECAF52" wp14:editId="390EB6DB">
                  <wp:extent cx="2192211" cy="2926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2211" cy="2926080"/>
                          </a:xfrm>
                          <a:prstGeom prst="rect">
                            <a:avLst/>
                          </a:prstGeom>
                          <a:noFill/>
                          <a:ln>
                            <a:noFill/>
                          </a:ln>
                        </pic:spPr>
                      </pic:pic>
                    </a:graphicData>
                  </a:graphic>
                </wp:inline>
              </w:drawing>
            </w:r>
          </w:p>
        </w:tc>
      </w:tr>
      <w:tr w:rsidR="00E07B4B" w14:paraId="75791EA9" w14:textId="15E0C51A" w:rsidTr="00311C9E">
        <w:trPr>
          <w:cantSplit/>
        </w:trPr>
        <w:tc>
          <w:tcPr>
            <w:tcW w:w="2430" w:type="dxa"/>
          </w:tcPr>
          <w:p w14:paraId="5A5BD722" w14:textId="67FFAD2F" w:rsidR="001A36EF" w:rsidRPr="00E11D36" w:rsidRDefault="001A36EF" w:rsidP="00066B68">
            <w:pPr>
              <w:pStyle w:val="TableBody"/>
              <w:rPr>
                <w:rFonts w:asciiTheme="minorHAnsi" w:hAnsiTheme="minorHAnsi"/>
                <w:lang w:val="en-US"/>
              </w:rPr>
            </w:pPr>
            <w:r w:rsidRPr="00EA1889">
              <w:t>&lt;</w:t>
            </w:r>
            <w:proofErr w:type="spellStart"/>
            <w:r w:rsidRPr="00EA1889">
              <w:t>game_code</w:t>
            </w:r>
            <w:proofErr w:type="spellEnd"/>
            <w:r w:rsidRPr="00EA1889">
              <w:t>&gt;_icon_30x10</w:t>
            </w:r>
            <w:r>
              <w:t xml:space="preserve"> </w:t>
            </w:r>
          </w:p>
        </w:tc>
        <w:tc>
          <w:tcPr>
            <w:tcW w:w="1260" w:type="dxa"/>
          </w:tcPr>
          <w:p w14:paraId="10590AA5" w14:textId="3461BB6E" w:rsidR="001A36EF" w:rsidRPr="00EA1889" w:rsidRDefault="001A36EF" w:rsidP="00EA1889">
            <w:pPr>
              <w:pStyle w:val="TableBody"/>
              <w:keepNext/>
              <w:spacing w:line="240" w:lineRule="auto"/>
            </w:pPr>
            <w:r w:rsidRPr="00EA1889">
              <w:t>1788 x 540</w:t>
            </w:r>
          </w:p>
        </w:tc>
        <w:tc>
          <w:tcPr>
            <w:tcW w:w="900" w:type="dxa"/>
          </w:tcPr>
          <w:p w14:paraId="42FA26DF" w14:textId="77777777" w:rsidR="001A36EF" w:rsidRPr="00EB3C5A" w:rsidRDefault="001A36EF" w:rsidP="00066B68">
            <w:pPr>
              <w:pStyle w:val="TableBody"/>
            </w:pPr>
            <w:r w:rsidRPr="00EB3C5A">
              <w:t>PNG</w:t>
            </w:r>
          </w:p>
        </w:tc>
        <w:tc>
          <w:tcPr>
            <w:tcW w:w="1710" w:type="dxa"/>
          </w:tcPr>
          <w:p w14:paraId="3CA445E3" w14:textId="54CB67A6" w:rsidR="001A36EF" w:rsidRPr="00EB3C5A" w:rsidRDefault="00A24DD6" w:rsidP="00066B68">
            <w:pPr>
              <w:pStyle w:val="TableBody"/>
            </w:pPr>
            <w:r w:rsidRPr="00A24DD6">
              <w:t>My Favourites screen</w:t>
            </w:r>
          </w:p>
        </w:tc>
        <w:tc>
          <w:tcPr>
            <w:tcW w:w="3870" w:type="dxa"/>
          </w:tcPr>
          <w:p w14:paraId="6AF621FA" w14:textId="589F7C99" w:rsidR="001A36EF" w:rsidRPr="00EB3C5A" w:rsidRDefault="008B7B68" w:rsidP="00066B68">
            <w:pPr>
              <w:pStyle w:val="TableBody"/>
            </w:pPr>
            <w:r>
              <w:rPr>
                <w:noProof/>
              </w:rPr>
              <w:drawing>
                <wp:inline distT="0" distB="0" distL="0" distR="0" wp14:anchorId="797BEDA5" wp14:editId="2258D1A6">
                  <wp:extent cx="1752324" cy="310896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2324" cy="3108960"/>
                          </a:xfrm>
                          <a:prstGeom prst="rect">
                            <a:avLst/>
                          </a:prstGeom>
                          <a:noFill/>
                          <a:ln>
                            <a:noFill/>
                          </a:ln>
                        </pic:spPr>
                      </pic:pic>
                    </a:graphicData>
                  </a:graphic>
                </wp:inline>
              </w:drawing>
            </w:r>
          </w:p>
        </w:tc>
      </w:tr>
    </w:tbl>
    <w:p w14:paraId="2AE16726" w14:textId="77777777" w:rsidR="00481D37" w:rsidRPr="006A32CD" w:rsidRDefault="00481D37" w:rsidP="008B7B68">
      <w:pPr>
        <w:pStyle w:val="BodyText0"/>
        <w:keepNext/>
      </w:pPr>
    </w:p>
    <w:sectPr w:rsidR="00481D37" w:rsidRPr="006A32CD" w:rsidSect="00E44A5A">
      <w:headerReference w:type="even" r:id="rId16"/>
      <w:headerReference w:type="default" r:id="rId17"/>
      <w:footerReference w:type="even" r:id="rId18"/>
      <w:footerReference w:type="default" r:id="rId19"/>
      <w:headerReference w:type="first" r:id="rId20"/>
      <w:footerReference w:type="first" r:id="rId21"/>
      <w:pgSz w:w="11900" w:h="16840"/>
      <w:pgMar w:top="1843" w:right="1797" w:bottom="1797" w:left="1797" w:header="431"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15FFE" w14:textId="77777777" w:rsidR="003D0D0D" w:rsidRDefault="003D0D0D" w:rsidP="003C524F">
      <w:r>
        <w:separator/>
      </w:r>
    </w:p>
    <w:p w14:paraId="28BC82B2" w14:textId="77777777" w:rsidR="003D0D0D" w:rsidRDefault="003D0D0D"/>
    <w:p w14:paraId="62EE9DF6" w14:textId="77777777" w:rsidR="003D0D0D" w:rsidRDefault="003D0D0D"/>
  </w:endnote>
  <w:endnote w:type="continuationSeparator" w:id="0">
    <w:p w14:paraId="57DB3F90" w14:textId="77777777" w:rsidR="003D0D0D" w:rsidRDefault="003D0D0D" w:rsidP="003C524F">
      <w:r>
        <w:continuationSeparator/>
      </w:r>
    </w:p>
    <w:p w14:paraId="112258A6" w14:textId="77777777" w:rsidR="003D0D0D" w:rsidRDefault="003D0D0D"/>
    <w:p w14:paraId="6DAF89E8" w14:textId="77777777" w:rsidR="003D0D0D" w:rsidRDefault="003D0D0D"/>
  </w:endnote>
  <w:endnote w:type="continuationNotice" w:id="1">
    <w:p w14:paraId="7C339DB6" w14:textId="77777777" w:rsidR="003D0D0D" w:rsidRDefault="003D0D0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9AD61747-342F-4089-8604-5CAAA49077DD}"/>
  </w:font>
  <w:font w:name="Cambria">
    <w:panose1 w:val="02040503050406030204"/>
    <w:charset w:val="00"/>
    <w:family w:val="roman"/>
    <w:pitch w:val="variable"/>
    <w:sig w:usb0="E00006FF" w:usb1="420024FF" w:usb2="02000000" w:usb3="00000000" w:csb0="0000019F" w:csb1="00000000"/>
    <w:embedRegular r:id="rId2" w:fontKey="{2894459E-1854-40AE-9416-FE479B496AB6}"/>
  </w:font>
  <w:font w:name="MS Mincho">
    <w:altName w:val="ＭＳ 明朝"/>
    <w:panose1 w:val="02020609040205080304"/>
    <w:charset w:val="80"/>
    <w:family w:val="modern"/>
    <w:pitch w:val="fixed"/>
    <w:sig w:usb0="E00002FF" w:usb1="6AC7FDFB" w:usb2="08000012" w:usb3="00000000" w:csb0="0002009F" w:csb1="00000000"/>
  </w:font>
  <w:font w:name="Microsoft New Tai Lue">
    <w:panose1 w:val="020B0502040204020203"/>
    <w:charset w:val="00"/>
    <w:family w:val="swiss"/>
    <w:pitch w:val="variable"/>
    <w:sig w:usb0="00000003" w:usb1="00000000" w:usb2="80000000" w:usb3="00000000" w:csb0="00000001" w:csb1="00000000"/>
    <w:embedRegular r:id="rId3" w:fontKey="{EB6B7590-9960-4370-BCFA-80D4C6CFDB1A}"/>
    <w:embedBold r:id="rId4" w:fontKey="{B51F1ED7-9E1D-4BCC-A5BD-A93E5202A18E}"/>
    <w:embedItalic r:id="rId5" w:fontKey="{A9792546-173C-4F7C-8F47-9383AC39A452}"/>
  </w:font>
  <w:font w:name="MS Gothic">
    <w:altName w:val="ＭＳ ゴシック"/>
    <w:panose1 w:val="020B0609070205080204"/>
    <w:charset w:val="80"/>
    <w:family w:val="modern"/>
    <w:pitch w:val="fixed"/>
    <w:sig w:usb0="E00002FF" w:usb1="6AC7FDFB" w:usb2="08000012" w:usb3="00000000" w:csb0="0002009F" w:csb1="00000000"/>
  </w:font>
  <w:font w:name="Signika-Light">
    <w:altName w:val="Calibri"/>
    <w:charset w:val="00"/>
    <w:family w:val="auto"/>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Signika">
    <w:charset w:val="00"/>
    <w:family w:val="auto"/>
    <w:pitch w:val="variable"/>
    <w:sig w:usb0="A00000AF" w:usb1="00000003" w:usb2="00000000" w:usb3="00000000" w:csb0="00000093" w:csb1="00000000"/>
  </w:font>
  <w:font w:name="Signika-Bold">
    <w:charset w:val="00"/>
    <w:family w:val="roman"/>
    <w:pitch w:val="default"/>
  </w:font>
  <w:font w:name="Microsoft Tai Le">
    <w:panose1 w:val="020B0502040204020203"/>
    <w:charset w:val="00"/>
    <w:family w:val="swiss"/>
    <w:pitch w:val="variable"/>
    <w:sig w:usb0="00000003" w:usb1="00000000" w:usb2="40000000" w:usb3="00000000" w:csb0="00000001" w:csb1="00000000"/>
    <w:embedRegular r:id="rId6" w:fontKey="{C60F7DFE-4D0B-4404-9A9A-6223667092C5}"/>
  </w:font>
  <w:font w:name="Microsoft JhengHei">
    <w:panose1 w:val="020B0604030504040204"/>
    <w:charset w:val="88"/>
    <w:family w:val="swiss"/>
    <w:pitch w:val="variable"/>
    <w:sig w:usb0="000002A7" w:usb1="28CF4400" w:usb2="00000016" w:usb3="00000000" w:csb0="00100009" w:csb1="00000000"/>
    <w:embedRegular r:id="rId7" w:subsetted="1" w:fontKey="{277D0491-8EA1-4C57-9F4A-420D3E86897A}"/>
  </w:font>
  <w:font w:name="Yu Gothic">
    <w:altName w:val="游ゴシック"/>
    <w:panose1 w:val="020B0400000000000000"/>
    <w:charset w:val="80"/>
    <w:family w:val="swiss"/>
    <w:pitch w:val="variable"/>
    <w:sig w:usb0="E00002FF" w:usb1="2AC7FDFF" w:usb2="00000016" w:usb3="00000000" w:csb0="0002009F" w:csb1="00000000"/>
    <w:embedRegular r:id="rId8" w:subsetted="1" w:fontKey="{7C9E2D28-D876-4060-A7E6-EB579DB06440}"/>
  </w:font>
  <w:font w:name="Malgun Gothic">
    <w:panose1 w:val="020B0503020000020004"/>
    <w:charset w:val="81"/>
    <w:family w:val="swiss"/>
    <w:pitch w:val="variable"/>
    <w:sig w:usb0="9000002F" w:usb1="29D77CFB" w:usb2="00000012" w:usb3="00000000" w:csb0="00080001" w:csb1="00000000"/>
    <w:embedRegular r:id="rId9" w:subsetted="1" w:fontKey="{C5C8614B-6809-4C87-9957-0B18C34A9B23}"/>
  </w:font>
  <w:font w:name="Calibri">
    <w:panose1 w:val="020F0502020204030204"/>
    <w:charset w:val="00"/>
    <w:family w:val="swiss"/>
    <w:pitch w:val="variable"/>
    <w:sig w:usb0="E4002EFF" w:usb1="C000247B" w:usb2="00000009" w:usb3="00000000" w:csb0="000001FF" w:csb1="00000000"/>
    <w:embedRegular r:id="rId10" w:fontKey="{4DFE2F24-01F0-4908-9DDA-218463A0FD5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EE4D9" w14:textId="77777777" w:rsidR="00C85DD7" w:rsidRDefault="00C85DD7" w:rsidP="00045303">
    <w:pPr>
      <w:pStyle w:val="Footer"/>
    </w:pPr>
    <w:r>
      <w:fldChar w:fldCharType="begin"/>
    </w:r>
    <w:r>
      <w:instrText xml:space="preserve">PAGE  </w:instrText>
    </w:r>
    <w:r>
      <w:fldChar w:fldCharType="end"/>
    </w:r>
  </w:p>
  <w:p w14:paraId="701E0377" w14:textId="77777777" w:rsidR="00C85DD7" w:rsidRDefault="00C85DD7" w:rsidP="00045303">
    <w:pPr>
      <w:pStyle w:val="Footer"/>
    </w:pPr>
  </w:p>
  <w:p w14:paraId="4A77D3A2" w14:textId="77777777" w:rsidR="00C85DD7" w:rsidRDefault="00C85DD7"/>
  <w:p w14:paraId="71FEBACD" w14:textId="77777777" w:rsidR="00C85DD7" w:rsidRDefault="00C85D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C85DD7" w14:paraId="47CC46EC" w14:textId="77777777" w:rsidTr="26BA2CD4">
      <w:tc>
        <w:tcPr>
          <w:tcW w:w="8522" w:type="dxa"/>
        </w:tcPr>
        <w:p w14:paraId="4B0CDECD" w14:textId="17AE7D6C" w:rsidR="00C85DD7" w:rsidRDefault="00C85DD7" w:rsidP="005F5BD6">
          <w:pPr>
            <w:pStyle w:val="Footer"/>
          </w:pPr>
          <w:r w:rsidRPr="00045303">
            <w:t>©</w:t>
          </w:r>
          <w:r w:rsidRPr="32ED2402">
            <w:t xml:space="preserve"> </w:t>
          </w:r>
          <w:r>
            <w:fldChar w:fldCharType="begin"/>
          </w:r>
          <w:r>
            <w:instrText xml:space="preserve"> DATE  \@ "yyyy"  \* MERGEFORMAT </w:instrText>
          </w:r>
          <w:r>
            <w:fldChar w:fldCharType="separate"/>
          </w:r>
          <w:r w:rsidR="00F11371">
            <w:rPr>
              <w:noProof/>
            </w:rPr>
            <w:t>2021</w:t>
          </w:r>
          <w:r>
            <w:fldChar w:fldCharType="end"/>
          </w:r>
          <w:r w:rsidRPr="32ED2402">
            <w:t xml:space="preserve"> </w:t>
          </w:r>
          <w:r>
            <w:t>Playtech</w:t>
          </w:r>
          <w:r w:rsidRPr="00045303">
            <w:t xml:space="preserve"> | Confidential</w:t>
          </w:r>
        </w:p>
      </w:tc>
    </w:tr>
    <w:tr w:rsidR="00C85DD7" w14:paraId="0E127C5E" w14:textId="77777777" w:rsidTr="26BA2CD4">
      <w:tc>
        <w:tcPr>
          <w:tcW w:w="8522" w:type="dxa"/>
        </w:tcPr>
        <w:p w14:paraId="02C9AD85" w14:textId="77777777" w:rsidR="00C85DD7" w:rsidRDefault="00C85DD7" w:rsidP="00047A68">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7639ECB4" w14:textId="77777777" w:rsidR="00C85DD7" w:rsidRPr="00047A68" w:rsidRDefault="00C85DD7" w:rsidP="00047A68">
    <w:pPr>
      <w:rPr>
        <w:sz w:val="4"/>
        <w:szCs w:val="4"/>
      </w:rPr>
    </w:pPr>
  </w:p>
  <w:p w14:paraId="273A9BF8" w14:textId="77777777" w:rsidR="00C85DD7" w:rsidRDefault="00C85D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8306"/>
    </w:tblGrid>
    <w:tr w:rsidR="00E44A5A" w14:paraId="06BFD22D" w14:textId="77777777" w:rsidTr="00820BEA">
      <w:tc>
        <w:tcPr>
          <w:tcW w:w="8522" w:type="dxa"/>
        </w:tcPr>
        <w:p w14:paraId="1F652818" w14:textId="314AC20A" w:rsidR="00E44A5A" w:rsidRDefault="00E44A5A" w:rsidP="00E44A5A">
          <w:pPr>
            <w:pStyle w:val="Footer"/>
          </w:pPr>
          <w:r w:rsidRPr="00045303">
            <w:t>©</w:t>
          </w:r>
          <w:r w:rsidRPr="32ED2402">
            <w:t xml:space="preserve"> </w:t>
          </w:r>
          <w:r>
            <w:fldChar w:fldCharType="begin"/>
          </w:r>
          <w:r>
            <w:instrText xml:space="preserve"> DATE  \@ "yyyy"  \* MERGEFORMAT </w:instrText>
          </w:r>
          <w:r>
            <w:fldChar w:fldCharType="separate"/>
          </w:r>
          <w:r w:rsidR="00F11371">
            <w:rPr>
              <w:noProof/>
            </w:rPr>
            <w:t>2021</w:t>
          </w:r>
          <w:r>
            <w:fldChar w:fldCharType="end"/>
          </w:r>
          <w:r w:rsidRPr="32ED2402">
            <w:t xml:space="preserve"> </w:t>
          </w:r>
          <w:r>
            <w:t>Playtech</w:t>
          </w:r>
          <w:r w:rsidRPr="00045303">
            <w:t xml:space="preserve"> | Confidential</w:t>
          </w:r>
        </w:p>
      </w:tc>
    </w:tr>
    <w:tr w:rsidR="00E44A5A" w14:paraId="6BFBE715" w14:textId="77777777" w:rsidTr="00820BEA">
      <w:tc>
        <w:tcPr>
          <w:tcW w:w="8522" w:type="dxa"/>
        </w:tcPr>
        <w:p w14:paraId="07EEB755" w14:textId="77777777" w:rsidR="00E44A5A" w:rsidRDefault="00E44A5A" w:rsidP="00E44A5A">
          <w:pPr>
            <w:pStyle w:val="Footer2"/>
          </w:pPr>
          <w:r>
            <w:t>-</w:t>
          </w:r>
          <w:r w:rsidRPr="26BA2CD4">
            <w:rPr>
              <w:noProof/>
            </w:rPr>
            <w:fldChar w:fldCharType="begin"/>
          </w:r>
          <w:r w:rsidRPr="26BA2CD4">
            <w:rPr>
              <w:noProof/>
            </w:rPr>
            <w:instrText xml:space="preserve">PAGE  </w:instrText>
          </w:r>
          <w:r w:rsidRPr="26BA2CD4">
            <w:rPr>
              <w:noProof/>
            </w:rPr>
            <w:fldChar w:fldCharType="separate"/>
          </w:r>
          <w:r>
            <w:rPr>
              <w:noProof/>
            </w:rPr>
            <w:t>2</w:t>
          </w:r>
          <w:r w:rsidRPr="26BA2CD4">
            <w:rPr>
              <w:noProof/>
            </w:rPr>
            <w:fldChar w:fldCharType="end"/>
          </w:r>
          <w:r>
            <w:t>-</w:t>
          </w:r>
        </w:p>
      </w:tc>
    </w:tr>
  </w:tbl>
  <w:p w14:paraId="39DCFB1A" w14:textId="77777777" w:rsidR="00E44A5A" w:rsidRPr="00047A68" w:rsidRDefault="00E44A5A" w:rsidP="00E44A5A">
    <w:pPr>
      <w:rPr>
        <w:sz w:val="4"/>
        <w:szCs w:val="4"/>
      </w:rPr>
    </w:pPr>
  </w:p>
  <w:p w14:paraId="6D99F2A1" w14:textId="77777777" w:rsidR="00E44A5A" w:rsidRDefault="00E44A5A" w:rsidP="00E44A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10F09" w14:textId="77777777" w:rsidR="003D0D0D" w:rsidRDefault="003D0D0D" w:rsidP="003C524F">
      <w:r>
        <w:separator/>
      </w:r>
    </w:p>
    <w:p w14:paraId="5DAAB924" w14:textId="77777777" w:rsidR="003D0D0D" w:rsidRDefault="003D0D0D"/>
    <w:p w14:paraId="798D70FE" w14:textId="77777777" w:rsidR="003D0D0D" w:rsidRDefault="003D0D0D"/>
  </w:footnote>
  <w:footnote w:type="continuationSeparator" w:id="0">
    <w:p w14:paraId="7B13EDB9" w14:textId="77777777" w:rsidR="003D0D0D" w:rsidRDefault="003D0D0D" w:rsidP="003C524F">
      <w:r>
        <w:continuationSeparator/>
      </w:r>
    </w:p>
    <w:p w14:paraId="4693BF27" w14:textId="77777777" w:rsidR="003D0D0D" w:rsidRDefault="003D0D0D"/>
    <w:p w14:paraId="2D191934" w14:textId="77777777" w:rsidR="003D0D0D" w:rsidRDefault="003D0D0D"/>
  </w:footnote>
  <w:footnote w:type="continuationNotice" w:id="1">
    <w:p w14:paraId="18EDAF53" w14:textId="77777777" w:rsidR="003D0D0D" w:rsidRDefault="003D0D0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7B9C" w14:textId="77777777" w:rsidR="005339C6" w:rsidRDefault="005339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90B9E" w14:textId="0BAD8D86" w:rsidR="00C85DD7" w:rsidRPr="00D71F9F" w:rsidRDefault="003D0D0D" w:rsidP="00B0615B">
    <w:pPr>
      <w:pStyle w:val="Header"/>
    </w:pPr>
    <w:r>
      <w:rPr>
        <w:noProof/>
      </w:rPr>
      <w:pict w14:anchorId="4DCD16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playtech-logo-bw" style="position:absolute;left:0;text-align:left;margin-left:174.9pt;margin-top:3.2pt;width:66.15pt;height:14.4pt;z-index:251659264;mso-wrap-edited:f;mso-width-percent:0;mso-height-percent:0;mso-position-horizontal-relative:text;mso-position-vertical-relative:text;mso-width-percent:0;mso-height-percent:0;mso-width-relative:page;mso-height-relative:page">
          <v:imagedata r:id="rId1" o:title="playtech-logo-bw"/>
        </v:shape>
      </w:pict>
    </w:r>
    <w:sdt>
      <w:sdtPr>
        <w:alias w:val="Title"/>
        <w:tag w:val=""/>
        <w:id w:val="-1911300164"/>
        <w:dataBinding w:prefixMappings="xmlns:ns0='http://purl.org/dc/elements/1.1/' xmlns:ns1='http://schemas.openxmlformats.org/package/2006/metadata/core-properties' " w:xpath="/ns1:coreProperties[1]/ns0:title[1]" w:storeItemID="{6C3C8BC8-F283-45AE-878A-BAB7291924A1}"/>
        <w:text/>
      </w:sdtPr>
      <w:sdtEndPr/>
      <w:sdtContent>
        <w:r w:rsidR="00EE7379">
          <w:t>Game Information for Native Casino App</w:t>
        </w:r>
      </w:sdtContent>
    </w:sdt>
  </w:p>
  <w:p w14:paraId="4E2FA64E" w14:textId="77777777" w:rsidR="00C85DD7" w:rsidRDefault="00C85DD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C27C" w14:textId="77777777" w:rsidR="00E44A5A" w:rsidRPr="00D71F9F" w:rsidRDefault="00E44A5A" w:rsidP="00E44A5A">
    <w:pPr>
      <w:pStyle w:val="Header"/>
    </w:pPr>
    <w:r>
      <w:rPr>
        <w:noProof/>
      </w:rPr>
      <w:drawing>
        <wp:anchor distT="0" distB="0" distL="114300" distR="114300" simplePos="0" relativeHeight="251661312" behindDoc="0" locked="0" layoutInCell="1" allowOverlap="1" wp14:anchorId="4FF002B2" wp14:editId="45A45329">
          <wp:simplePos x="0" y="0"/>
          <wp:positionH relativeFrom="margin">
            <wp:align>center</wp:align>
          </wp:positionH>
          <wp:positionV relativeFrom="paragraph">
            <wp:posOffset>0</wp:posOffset>
          </wp:positionV>
          <wp:extent cx="840105" cy="182880"/>
          <wp:effectExtent l="0" t="0" r="0" b="0"/>
          <wp:wrapNone/>
          <wp:docPr id="3" name="Picture 3" descr="playtech-logo-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playtech-logo-bw"/>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182880"/>
                  </a:xfrm>
                  <a:prstGeom prst="rect">
                    <a:avLst/>
                  </a:prstGeom>
                  <a:noFill/>
                </pic:spPr>
              </pic:pic>
            </a:graphicData>
          </a:graphic>
          <wp14:sizeRelH relativeFrom="page">
            <wp14:pctWidth>0</wp14:pctWidth>
          </wp14:sizeRelH>
          <wp14:sizeRelV relativeFrom="page">
            <wp14:pctHeight>0</wp14:pctHeight>
          </wp14:sizeRelV>
        </wp:anchor>
      </w:drawing>
    </w:r>
  </w:p>
  <w:p w14:paraId="4ACCCC1D" w14:textId="77777777" w:rsidR="00C85DD7" w:rsidRDefault="00C85DD7" w:rsidP="000453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C5AB228"/>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9B81E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234F6A2"/>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695AFE2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0AEACB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56A0C01A"/>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22A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737CE8D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4DA51AB"/>
    <w:multiLevelType w:val="multilevel"/>
    <w:tmpl w:val="8758A9E6"/>
    <w:styleLink w:val="Headings"/>
    <w:lvl w:ilvl="0">
      <w:start w:val="1"/>
      <w:numFmt w:val="upperRoman"/>
      <w:pStyle w:val="Part"/>
      <w:suff w:val="nothing"/>
      <w:lvlText w:val="- PART %1 -"/>
      <w:lvlJc w:val="left"/>
      <w:pPr>
        <w:ind w:left="0" w:firstLine="0"/>
      </w:pPr>
      <w:rPr>
        <w:rFonts w:ascii="Open Sans" w:hAnsi="Open Sans" w:hint="default"/>
        <w:b w:val="0"/>
        <w:bCs w:val="0"/>
        <w:i w:val="0"/>
        <w:iCs w:val="0"/>
        <w:color w:val="595959" w:themeColor="text1" w:themeTint="A6"/>
        <w:sz w:val="32"/>
        <w:szCs w:val="32"/>
      </w:rPr>
    </w:lvl>
    <w:lvl w:ilvl="1">
      <w:start w:val="1"/>
      <w:numFmt w:val="decimal"/>
      <w:lvlRestart w:val="0"/>
      <w:pStyle w:val="Heading1"/>
      <w:lvlText w:val="%2"/>
      <w:lvlJc w:val="left"/>
      <w:pPr>
        <w:tabs>
          <w:tab w:val="num" w:pos="851"/>
        </w:tabs>
        <w:ind w:left="851" w:hanging="851"/>
      </w:pPr>
      <w:rPr>
        <w:rFonts w:hint="default"/>
      </w:rPr>
    </w:lvl>
    <w:lvl w:ilvl="2">
      <w:start w:val="1"/>
      <w:numFmt w:val="decimal"/>
      <w:pStyle w:val="Heading2"/>
      <w:lvlText w:val="%2.%3"/>
      <w:lvlJc w:val="left"/>
      <w:pPr>
        <w:tabs>
          <w:tab w:val="num" w:pos="851"/>
        </w:tabs>
        <w:ind w:left="851" w:hanging="851"/>
      </w:pPr>
      <w:rPr>
        <w:rFonts w:hint="default"/>
      </w:rPr>
    </w:lvl>
    <w:lvl w:ilvl="3">
      <w:start w:val="1"/>
      <w:numFmt w:val="decimal"/>
      <w:pStyle w:val="Heading3"/>
      <w:lvlText w:val="%2.%3.%4"/>
      <w:lvlJc w:val="left"/>
      <w:pPr>
        <w:tabs>
          <w:tab w:val="num" w:pos="851"/>
        </w:tabs>
        <w:ind w:left="851" w:hanging="851"/>
      </w:pPr>
      <w:rPr>
        <w:rFonts w:hint="default"/>
      </w:rPr>
    </w:lvl>
    <w:lvl w:ilvl="4">
      <w:start w:val="1"/>
      <w:numFmt w:val="decimal"/>
      <w:pStyle w:val="Heading4"/>
      <w:lvlText w:val="%2.%3.%4.%5"/>
      <w:lvlJc w:val="left"/>
      <w:pPr>
        <w:tabs>
          <w:tab w:val="num" w:pos="851"/>
        </w:tabs>
        <w:ind w:left="851" w:hanging="851"/>
      </w:pPr>
      <w:rPr>
        <w:rFonts w:hint="default"/>
      </w:rPr>
    </w:lvl>
    <w:lvl w:ilvl="5">
      <w:start w:val="1"/>
      <w:numFmt w:val="decimal"/>
      <w:lvlText w:val="%1.%2.%3.%4.%5.%6."/>
      <w:lvlJc w:val="left"/>
      <w:pPr>
        <w:ind w:left="2736" w:hanging="936"/>
      </w:pPr>
      <w:rPr>
        <w:rFonts w:hint="default"/>
      </w:rPr>
    </w:lvl>
    <w:lvl w:ilvl="6">
      <w:start w:val="1"/>
      <w:numFmt w:val="decimal"/>
      <w:pStyle w:val="ListNumber"/>
      <w:lvlText w:val="%7."/>
      <w:lvlJc w:val="left"/>
      <w:pPr>
        <w:tabs>
          <w:tab w:val="num" w:pos="1276"/>
        </w:tabs>
        <w:ind w:left="1276" w:hanging="312"/>
      </w:pPr>
      <w:rPr>
        <w:rFonts w:hint="default"/>
      </w:rPr>
    </w:lvl>
    <w:lvl w:ilvl="7">
      <w:start w:val="1"/>
      <w:numFmt w:val="lowerLetter"/>
      <w:pStyle w:val="ListNumber2"/>
      <w:lvlText w:val="%8."/>
      <w:lvlJc w:val="left"/>
      <w:pPr>
        <w:tabs>
          <w:tab w:val="num" w:pos="1843"/>
        </w:tabs>
        <w:ind w:left="1843" w:hanging="369"/>
      </w:pPr>
      <w:rPr>
        <w:rFonts w:hint="default"/>
      </w:rPr>
    </w:lvl>
    <w:lvl w:ilvl="8">
      <w:start w:val="1"/>
      <w:numFmt w:val="lowerRoman"/>
      <w:pStyle w:val="ListNumber3"/>
      <w:lvlText w:val="%9."/>
      <w:lvlJc w:val="left"/>
      <w:pPr>
        <w:tabs>
          <w:tab w:val="num" w:pos="2410"/>
        </w:tabs>
        <w:ind w:left="2410" w:hanging="369"/>
      </w:pPr>
      <w:rPr>
        <w:rFonts w:hint="default"/>
      </w:rPr>
    </w:lvl>
  </w:abstractNum>
  <w:abstractNum w:abstractNumId="9" w15:restartNumberingAfterBreak="0">
    <w:nsid w:val="091758E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A756693"/>
    <w:multiLevelType w:val="hybridMultilevel"/>
    <w:tmpl w:val="EA2C2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7C541C"/>
    <w:multiLevelType w:val="hybridMultilevel"/>
    <w:tmpl w:val="235625A6"/>
    <w:lvl w:ilvl="0" w:tplc="1472A2B2">
      <w:start w:val="1"/>
      <w:numFmt w:val="none"/>
      <w:lvlText w:val=""/>
      <w:lvlJc w:val="left"/>
      <w:pPr>
        <w:tabs>
          <w:tab w:val="num" w:pos="851"/>
        </w:tabs>
        <w:ind w:left="0" w:firstLine="85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81436E"/>
    <w:multiLevelType w:val="multilevel"/>
    <w:tmpl w:val="A6D49232"/>
    <w:numStyleLink w:val="HeadingsAppx"/>
  </w:abstractNum>
  <w:abstractNum w:abstractNumId="13" w15:restartNumberingAfterBreak="0">
    <w:nsid w:val="0F69583E"/>
    <w:multiLevelType w:val="multilevel"/>
    <w:tmpl w:val="5D5AC946"/>
    <w:numStyleLink w:val="Bullets"/>
  </w:abstractNum>
  <w:abstractNum w:abstractNumId="14" w15:restartNumberingAfterBreak="0">
    <w:nsid w:val="0F820E1E"/>
    <w:multiLevelType w:val="multilevel"/>
    <w:tmpl w:val="8758A9E6"/>
    <w:numStyleLink w:val="Headings"/>
  </w:abstractNum>
  <w:abstractNum w:abstractNumId="15" w15:restartNumberingAfterBreak="0">
    <w:nsid w:val="0FE20DD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E4CE6"/>
    <w:multiLevelType w:val="multilevel"/>
    <w:tmpl w:val="D460E81C"/>
    <w:numStyleLink w:val="TableNumberedLists"/>
  </w:abstractNum>
  <w:abstractNum w:abstractNumId="17" w15:restartNumberingAfterBreak="0">
    <w:nsid w:val="17537CA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BFA70E8"/>
    <w:multiLevelType w:val="multilevel"/>
    <w:tmpl w:val="8758A9E6"/>
    <w:numStyleLink w:val="Headings"/>
  </w:abstractNum>
  <w:abstractNum w:abstractNumId="19" w15:restartNumberingAfterBreak="0">
    <w:nsid w:val="1E7D5204"/>
    <w:multiLevelType w:val="multilevel"/>
    <w:tmpl w:val="8758A9E6"/>
    <w:numStyleLink w:val="Headings"/>
  </w:abstractNum>
  <w:abstractNum w:abstractNumId="20" w15:restartNumberingAfterBreak="0">
    <w:nsid w:val="1F651CBF"/>
    <w:multiLevelType w:val="hybridMultilevel"/>
    <w:tmpl w:val="2A80B848"/>
    <w:lvl w:ilvl="0" w:tplc="589A61B8">
      <w:start w:val="1"/>
      <w:numFmt w:val="none"/>
      <w:lvlText w:val=""/>
      <w:lvlJc w:val="left"/>
      <w:pPr>
        <w:ind w:left="851" w:hanging="17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AD4AC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29EA32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C2123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CD94E6E"/>
    <w:multiLevelType w:val="multilevel"/>
    <w:tmpl w:val="A6D49232"/>
    <w:styleLink w:val="HeadingsAppx"/>
    <w:lvl w:ilvl="0">
      <w:start w:val="1"/>
      <w:numFmt w:val="none"/>
      <w:lvlText w:val="%1"/>
      <w:lvlJc w:val="left"/>
      <w:pPr>
        <w:tabs>
          <w:tab w:val="num" w:pos="851"/>
        </w:tabs>
        <w:ind w:left="851" w:hanging="851"/>
      </w:pPr>
      <w:rPr>
        <w:rFonts w:hint="default"/>
      </w:rPr>
    </w:lvl>
    <w:lvl w:ilvl="1">
      <w:start w:val="1"/>
      <w:numFmt w:val="upperLetter"/>
      <w:pStyle w:val="Heading1Appx"/>
      <w:lvlText w:val="%2%1"/>
      <w:lvlJc w:val="left"/>
      <w:pPr>
        <w:tabs>
          <w:tab w:val="num" w:pos="851"/>
        </w:tabs>
        <w:ind w:left="851" w:hanging="851"/>
      </w:pPr>
      <w:rPr>
        <w:rFonts w:hint="default"/>
      </w:rPr>
    </w:lvl>
    <w:lvl w:ilvl="2">
      <w:start w:val="1"/>
      <w:numFmt w:val="decimal"/>
      <w:pStyle w:val="Heading2Appx"/>
      <w:lvlText w:val="%2.%3%1"/>
      <w:lvlJc w:val="left"/>
      <w:pPr>
        <w:tabs>
          <w:tab w:val="num" w:pos="851"/>
        </w:tabs>
        <w:ind w:left="851" w:hanging="851"/>
      </w:pPr>
      <w:rPr>
        <w:rFonts w:hint="default"/>
      </w:rPr>
    </w:lvl>
    <w:lvl w:ilvl="3">
      <w:start w:val="1"/>
      <w:numFmt w:val="decimal"/>
      <w:pStyle w:val="Heading3Appx"/>
      <w:lvlText w:val="%2.%3.%4%1."/>
      <w:lvlJc w:val="left"/>
      <w:pPr>
        <w:tabs>
          <w:tab w:val="num" w:pos="851"/>
        </w:tabs>
        <w:ind w:left="851" w:hanging="851"/>
      </w:pPr>
      <w:rPr>
        <w:rFonts w:hint="default"/>
      </w:rPr>
    </w:lvl>
    <w:lvl w:ilvl="4">
      <w:start w:val="1"/>
      <w:numFmt w:val="decimal"/>
      <w:pStyle w:val="Heading4Appx"/>
      <w:lvlText w:val="%2.%3.%4.%5%1"/>
      <w:lvlJc w:val="left"/>
      <w:pPr>
        <w:tabs>
          <w:tab w:val="num" w:pos="851"/>
        </w:tabs>
        <w:ind w:left="851" w:hanging="851"/>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86119EA"/>
    <w:multiLevelType w:val="multilevel"/>
    <w:tmpl w:val="5D5AC946"/>
    <w:styleLink w:val="Bullets"/>
    <w:lvl w:ilvl="0">
      <w:start w:val="1"/>
      <w:numFmt w:val="bullet"/>
      <w:pStyle w:val="ListBullet0"/>
      <w:lvlText w:val=""/>
      <w:lvlJc w:val="left"/>
      <w:pPr>
        <w:tabs>
          <w:tab w:val="num" w:pos="425"/>
        </w:tabs>
        <w:ind w:left="425" w:hanging="283"/>
      </w:pPr>
      <w:rPr>
        <w:rFonts w:ascii="Symbol" w:hAnsi="Symbol" w:hint="default"/>
      </w:rPr>
    </w:lvl>
    <w:lvl w:ilvl="1">
      <w:start w:val="1"/>
      <w:numFmt w:val="bullet"/>
      <w:pStyle w:val="ListBullet"/>
      <w:lvlText w:val=""/>
      <w:lvlJc w:val="left"/>
      <w:pPr>
        <w:tabs>
          <w:tab w:val="num" w:pos="1276"/>
        </w:tabs>
        <w:ind w:left="1276" w:hanging="284"/>
      </w:pPr>
      <w:rPr>
        <w:rFonts w:ascii="Symbol" w:hAnsi="Symbol" w:hint="default"/>
      </w:rPr>
    </w:lvl>
    <w:lvl w:ilvl="2">
      <w:start w:val="1"/>
      <w:numFmt w:val="bullet"/>
      <w:pStyle w:val="ListBullet2"/>
      <w:lvlText w:val="o"/>
      <w:lvlJc w:val="left"/>
      <w:pPr>
        <w:tabs>
          <w:tab w:val="num" w:pos="1843"/>
        </w:tabs>
        <w:ind w:left="1843" w:hanging="284"/>
      </w:pPr>
      <w:rPr>
        <w:rFonts w:ascii="Courier New" w:hAnsi="Courier New" w:hint="default"/>
      </w:rPr>
    </w:lvl>
    <w:lvl w:ilvl="3">
      <w:start w:val="1"/>
      <w:numFmt w:val="bullet"/>
      <w:pStyle w:val="ListBullet3"/>
      <w:lvlText w:val=""/>
      <w:lvlJc w:val="left"/>
      <w:pPr>
        <w:tabs>
          <w:tab w:val="num" w:pos="2410"/>
        </w:tabs>
        <w:ind w:left="2410" w:hanging="284"/>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3B4455C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C007C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EAE5EDF"/>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40FE12E4"/>
    <w:multiLevelType w:val="multilevel"/>
    <w:tmpl w:val="8758A9E6"/>
    <w:numStyleLink w:val="Headings"/>
  </w:abstractNum>
  <w:abstractNum w:abstractNumId="30" w15:restartNumberingAfterBreak="0">
    <w:nsid w:val="42236DAE"/>
    <w:multiLevelType w:val="multilevel"/>
    <w:tmpl w:val="8758A9E6"/>
    <w:numStyleLink w:val="Headings"/>
  </w:abstractNum>
  <w:abstractNum w:abstractNumId="31" w15:restartNumberingAfterBreak="0">
    <w:nsid w:val="46A328E2"/>
    <w:multiLevelType w:val="multilevel"/>
    <w:tmpl w:val="A6D49232"/>
    <w:numStyleLink w:val="HeadingsAppx"/>
  </w:abstractNum>
  <w:abstractNum w:abstractNumId="32" w15:restartNumberingAfterBreak="0">
    <w:nsid w:val="48F10B36"/>
    <w:multiLevelType w:val="multilevel"/>
    <w:tmpl w:val="8758A9E6"/>
    <w:numStyleLink w:val="Headings"/>
  </w:abstractNum>
  <w:abstractNum w:abstractNumId="33" w15:restartNumberingAfterBreak="0">
    <w:nsid w:val="48FC42C7"/>
    <w:multiLevelType w:val="multilevel"/>
    <w:tmpl w:val="D460E81C"/>
    <w:styleLink w:val="TableNumberedLists"/>
    <w:lvl w:ilvl="0">
      <w:start w:val="1"/>
      <w:numFmt w:val="decimal"/>
      <w:pStyle w:val="TableListNumber"/>
      <w:lvlText w:val="%1"/>
      <w:lvlJc w:val="left"/>
      <w:pPr>
        <w:tabs>
          <w:tab w:val="num" w:pos="295"/>
        </w:tabs>
        <w:ind w:left="295" w:hanging="267"/>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7D5DE9"/>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D4B6F09"/>
    <w:multiLevelType w:val="hybridMultilevel"/>
    <w:tmpl w:val="6FD0D93A"/>
    <w:lvl w:ilvl="0" w:tplc="A1D0547C">
      <w:start w:val="1"/>
      <w:numFmt w:val="none"/>
      <w:pStyle w:val="Heading2UnNP"/>
      <w:lvlText w:val=""/>
      <w:lvlJc w:val="left"/>
      <w:pPr>
        <w:ind w:left="851" w:hanging="171"/>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6" w15:restartNumberingAfterBreak="0">
    <w:nsid w:val="574251B0"/>
    <w:multiLevelType w:val="hybridMultilevel"/>
    <w:tmpl w:val="0D54D446"/>
    <w:lvl w:ilvl="0" w:tplc="9F54D98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765AFA"/>
    <w:multiLevelType w:val="multilevel"/>
    <w:tmpl w:val="2A80B848"/>
    <w:lvl w:ilvl="0">
      <w:start w:val="1"/>
      <w:numFmt w:val="none"/>
      <w:lvlText w:val=""/>
      <w:lvlJc w:val="left"/>
      <w:pPr>
        <w:ind w:left="851" w:hanging="17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CEC199E"/>
    <w:multiLevelType w:val="hybridMultilevel"/>
    <w:tmpl w:val="EF7CE86C"/>
    <w:lvl w:ilvl="0" w:tplc="E00854E8">
      <w:start w:val="1"/>
      <w:numFmt w:val="none"/>
      <w:lvlText w:val=""/>
      <w:lvlJc w:val="lef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E5416C2"/>
    <w:multiLevelType w:val="hybridMultilevel"/>
    <w:tmpl w:val="30302A90"/>
    <w:lvl w:ilvl="0" w:tplc="5952F9C0">
      <w:start w:val="1"/>
      <w:numFmt w:val="bullet"/>
      <w:pStyle w:val="Table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C152F9"/>
    <w:multiLevelType w:val="multilevel"/>
    <w:tmpl w:val="8758A9E6"/>
    <w:numStyleLink w:val="Headings"/>
  </w:abstractNum>
  <w:abstractNum w:abstractNumId="41" w15:restartNumberingAfterBreak="0">
    <w:nsid w:val="5F631E51"/>
    <w:multiLevelType w:val="hybridMultilevel"/>
    <w:tmpl w:val="694CF4F0"/>
    <w:lvl w:ilvl="0" w:tplc="342C0C72">
      <w:start w:val="1"/>
      <w:numFmt w:val="none"/>
      <w:lvlText w:val=""/>
      <w:lvlJc w:val="right"/>
      <w:pPr>
        <w:tabs>
          <w:tab w:val="num" w:pos="851"/>
        </w:tabs>
        <w:ind w:left="851"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0C6B1B"/>
    <w:multiLevelType w:val="multilevel"/>
    <w:tmpl w:val="8758A9E6"/>
    <w:numStyleLink w:val="Headings"/>
  </w:abstractNum>
  <w:abstractNum w:abstractNumId="43" w15:restartNumberingAfterBreak="0">
    <w:nsid w:val="6CAC4AE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6E323C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A265870"/>
    <w:multiLevelType w:val="multilevel"/>
    <w:tmpl w:val="36CEE886"/>
    <w:lvl w:ilvl="0">
      <w:start w:val="1"/>
      <w:numFmt w:val="none"/>
      <w:lvlText w:val=""/>
      <w:lvlJc w:val="left"/>
      <w:pPr>
        <w:tabs>
          <w:tab w:val="num" w:pos="1701"/>
        </w:tabs>
        <w:ind w:left="1701"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4"/>
  </w:num>
  <w:num w:numId="2">
    <w:abstractNumId w:val="25"/>
  </w:num>
  <w:num w:numId="3">
    <w:abstractNumId w:val="13"/>
  </w:num>
  <w:num w:numId="4">
    <w:abstractNumId w:val="8"/>
  </w:num>
  <w:num w:numId="5">
    <w:abstractNumId w:val="31"/>
  </w:num>
  <w:num w:numId="6">
    <w:abstractNumId w:val="20"/>
  </w:num>
  <w:num w:numId="7">
    <w:abstractNumId w:val="35"/>
  </w:num>
  <w:num w:numId="8">
    <w:abstractNumId w:val="39"/>
  </w:num>
  <w:num w:numId="9">
    <w:abstractNumId w:val="33"/>
  </w:num>
  <w:num w:numId="10">
    <w:abstractNumId w:val="16"/>
  </w:num>
  <w:num w:numId="11">
    <w:abstractNumId w:val="14"/>
  </w:num>
  <w:num w:numId="12">
    <w:abstractNumId w:val="30"/>
  </w:num>
  <w:num w:numId="13">
    <w:abstractNumId w:val="34"/>
  </w:num>
  <w:num w:numId="14">
    <w:abstractNumId w:val="12"/>
  </w:num>
  <w:num w:numId="15">
    <w:abstractNumId w:val="18"/>
  </w:num>
  <w:num w:numId="16">
    <w:abstractNumId w:val="0"/>
  </w:num>
  <w:num w:numId="17">
    <w:abstractNumId w:val="37"/>
  </w:num>
  <w:num w:numId="18">
    <w:abstractNumId w:val="4"/>
  </w:num>
  <w:num w:numId="19">
    <w:abstractNumId w:val="3"/>
  </w:num>
  <w:num w:numId="20">
    <w:abstractNumId w:val="2"/>
  </w:num>
  <w:num w:numId="21">
    <w:abstractNumId w:val="1"/>
  </w:num>
  <w:num w:numId="22">
    <w:abstractNumId w:val="40"/>
  </w:num>
  <w:num w:numId="23">
    <w:abstractNumId w:val="29"/>
  </w:num>
  <w:num w:numId="24">
    <w:abstractNumId w:val="19"/>
  </w:num>
  <w:num w:numId="25">
    <w:abstractNumId w:val="42"/>
  </w:num>
  <w:num w:numId="26">
    <w:abstractNumId w:val="32"/>
  </w:num>
  <w:num w:numId="27">
    <w:abstractNumId w:val="11"/>
  </w:num>
  <w:num w:numId="28">
    <w:abstractNumId w:val="36"/>
  </w:num>
  <w:num w:numId="29">
    <w:abstractNumId w:val="38"/>
  </w:num>
  <w:num w:numId="30">
    <w:abstractNumId w:val="41"/>
  </w:num>
  <w:num w:numId="31">
    <w:abstractNumId w:val="26"/>
  </w:num>
  <w:num w:numId="32">
    <w:abstractNumId w:val="22"/>
  </w:num>
  <w:num w:numId="33">
    <w:abstractNumId w:val="44"/>
  </w:num>
  <w:num w:numId="34">
    <w:abstractNumId w:val="45"/>
  </w:num>
  <w:num w:numId="35">
    <w:abstractNumId w:val="7"/>
  </w:num>
  <w:num w:numId="36">
    <w:abstractNumId w:val="6"/>
  </w:num>
  <w:num w:numId="37">
    <w:abstractNumId w:val="5"/>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15"/>
  </w:num>
  <w:num w:numId="41">
    <w:abstractNumId w:val="27"/>
  </w:num>
  <w:num w:numId="42">
    <w:abstractNumId w:val="17"/>
  </w:num>
  <w:num w:numId="43">
    <w:abstractNumId w:val="43"/>
  </w:num>
  <w:num w:numId="44">
    <w:abstractNumId w:val="23"/>
  </w:num>
  <w:num w:numId="45">
    <w:abstractNumId w:val="9"/>
  </w:num>
  <w:num w:numId="46">
    <w:abstractNumId w:val="21"/>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num>
  <w:num w:numId="49">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2" w:dllVersion="6" w:checkStyle="1"/>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6BA"/>
    <w:rsid w:val="000002B0"/>
    <w:rsid w:val="00001CE4"/>
    <w:rsid w:val="00007C7A"/>
    <w:rsid w:val="00017C34"/>
    <w:rsid w:val="0002539E"/>
    <w:rsid w:val="0003134C"/>
    <w:rsid w:val="00036240"/>
    <w:rsid w:val="00045303"/>
    <w:rsid w:val="000465D4"/>
    <w:rsid w:val="00047A68"/>
    <w:rsid w:val="00051A88"/>
    <w:rsid w:val="00052F37"/>
    <w:rsid w:val="00054339"/>
    <w:rsid w:val="0005497D"/>
    <w:rsid w:val="00054C33"/>
    <w:rsid w:val="00056A5B"/>
    <w:rsid w:val="00060C72"/>
    <w:rsid w:val="00061E13"/>
    <w:rsid w:val="000649D8"/>
    <w:rsid w:val="00066D00"/>
    <w:rsid w:val="00071DD4"/>
    <w:rsid w:val="00074E57"/>
    <w:rsid w:val="00074F94"/>
    <w:rsid w:val="000765ED"/>
    <w:rsid w:val="00076D7B"/>
    <w:rsid w:val="00077377"/>
    <w:rsid w:val="0008066C"/>
    <w:rsid w:val="000832B4"/>
    <w:rsid w:val="00083C70"/>
    <w:rsid w:val="000860DA"/>
    <w:rsid w:val="00091B92"/>
    <w:rsid w:val="00093B84"/>
    <w:rsid w:val="000A047D"/>
    <w:rsid w:val="000A2EC5"/>
    <w:rsid w:val="000A5D7F"/>
    <w:rsid w:val="000A7EA9"/>
    <w:rsid w:val="000C00C5"/>
    <w:rsid w:val="000C0DC5"/>
    <w:rsid w:val="000C2C77"/>
    <w:rsid w:val="000C33C1"/>
    <w:rsid w:val="000C3FEA"/>
    <w:rsid w:val="000C41FD"/>
    <w:rsid w:val="000D41E0"/>
    <w:rsid w:val="000E0337"/>
    <w:rsid w:val="000E0C2D"/>
    <w:rsid w:val="000E179F"/>
    <w:rsid w:val="000E4204"/>
    <w:rsid w:val="000F56F6"/>
    <w:rsid w:val="000F5FBD"/>
    <w:rsid w:val="001000D7"/>
    <w:rsid w:val="001008F1"/>
    <w:rsid w:val="001041CB"/>
    <w:rsid w:val="00112B13"/>
    <w:rsid w:val="00120981"/>
    <w:rsid w:val="00120DF5"/>
    <w:rsid w:val="00124093"/>
    <w:rsid w:val="00140BB7"/>
    <w:rsid w:val="001424D5"/>
    <w:rsid w:val="00147A8B"/>
    <w:rsid w:val="00152BED"/>
    <w:rsid w:val="00154C9A"/>
    <w:rsid w:val="0015546D"/>
    <w:rsid w:val="00160DAF"/>
    <w:rsid w:val="001746CD"/>
    <w:rsid w:val="00183C7B"/>
    <w:rsid w:val="00185F05"/>
    <w:rsid w:val="0019293B"/>
    <w:rsid w:val="0019710E"/>
    <w:rsid w:val="001A170C"/>
    <w:rsid w:val="001A36EF"/>
    <w:rsid w:val="001A42B1"/>
    <w:rsid w:val="001A5E52"/>
    <w:rsid w:val="001A791B"/>
    <w:rsid w:val="001B1A68"/>
    <w:rsid w:val="001B2707"/>
    <w:rsid w:val="001B2B32"/>
    <w:rsid w:val="001B2EFF"/>
    <w:rsid w:val="001B42CD"/>
    <w:rsid w:val="001B7087"/>
    <w:rsid w:val="001C0AE6"/>
    <w:rsid w:val="001C12B8"/>
    <w:rsid w:val="001D3E81"/>
    <w:rsid w:val="001E0844"/>
    <w:rsid w:val="001E1D22"/>
    <w:rsid w:val="001E3BB8"/>
    <w:rsid w:val="001E6143"/>
    <w:rsid w:val="001E6AC4"/>
    <w:rsid w:val="001E7E46"/>
    <w:rsid w:val="001F036A"/>
    <w:rsid w:val="001F14F7"/>
    <w:rsid w:val="001F20D6"/>
    <w:rsid w:val="002000C5"/>
    <w:rsid w:val="00203700"/>
    <w:rsid w:val="00211DBD"/>
    <w:rsid w:val="002133C7"/>
    <w:rsid w:val="00213AD5"/>
    <w:rsid w:val="0021416A"/>
    <w:rsid w:val="0021654E"/>
    <w:rsid w:val="00217C3D"/>
    <w:rsid w:val="0022144B"/>
    <w:rsid w:val="00223411"/>
    <w:rsid w:val="00224C6D"/>
    <w:rsid w:val="00225972"/>
    <w:rsid w:val="00227126"/>
    <w:rsid w:val="0022756D"/>
    <w:rsid w:val="002304C2"/>
    <w:rsid w:val="0023216F"/>
    <w:rsid w:val="002335AD"/>
    <w:rsid w:val="00236F5E"/>
    <w:rsid w:val="002370F6"/>
    <w:rsid w:val="00237985"/>
    <w:rsid w:val="00244BD8"/>
    <w:rsid w:val="002452F7"/>
    <w:rsid w:val="0024655D"/>
    <w:rsid w:val="0024661F"/>
    <w:rsid w:val="00247815"/>
    <w:rsid w:val="00247CEF"/>
    <w:rsid w:val="00255720"/>
    <w:rsid w:val="00255751"/>
    <w:rsid w:val="002574CD"/>
    <w:rsid w:val="00257DE9"/>
    <w:rsid w:val="00264529"/>
    <w:rsid w:val="00266739"/>
    <w:rsid w:val="002701E1"/>
    <w:rsid w:val="00274024"/>
    <w:rsid w:val="00275AA1"/>
    <w:rsid w:val="00281E0F"/>
    <w:rsid w:val="00282231"/>
    <w:rsid w:val="00290ACE"/>
    <w:rsid w:val="002A29BF"/>
    <w:rsid w:val="002A5ADB"/>
    <w:rsid w:val="002B0B6B"/>
    <w:rsid w:val="002C11B9"/>
    <w:rsid w:val="002C6B85"/>
    <w:rsid w:val="002D0851"/>
    <w:rsid w:val="002D2A2A"/>
    <w:rsid w:val="002D4015"/>
    <w:rsid w:val="002D7E7A"/>
    <w:rsid w:val="002E22A4"/>
    <w:rsid w:val="002E4B99"/>
    <w:rsid w:val="002E6722"/>
    <w:rsid w:val="002E6D29"/>
    <w:rsid w:val="002E71BB"/>
    <w:rsid w:val="002F1FC1"/>
    <w:rsid w:val="002F2EAF"/>
    <w:rsid w:val="002F3F5F"/>
    <w:rsid w:val="002F6806"/>
    <w:rsid w:val="00300B3C"/>
    <w:rsid w:val="00305385"/>
    <w:rsid w:val="00307934"/>
    <w:rsid w:val="00307C99"/>
    <w:rsid w:val="00311C9E"/>
    <w:rsid w:val="00311D90"/>
    <w:rsid w:val="00312A66"/>
    <w:rsid w:val="00325083"/>
    <w:rsid w:val="003250BA"/>
    <w:rsid w:val="00330509"/>
    <w:rsid w:val="0033157C"/>
    <w:rsid w:val="00331DC3"/>
    <w:rsid w:val="00332C33"/>
    <w:rsid w:val="00336D2F"/>
    <w:rsid w:val="003377ED"/>
    <w:rsid w:val="003413E6"/>
    <w:rsid w:val="0034638D"/>
    <w:rsid w:val="003474B1"/>
    <w:rsid w:val="00347A2F"/>
    <w:rsid w:val="00350DCB"/>
    <w:rsid w:val="00355131"/>
    <w:rsid w:val="00363680"/>
    <w:rsid w:val="00363E46"/>
    <w:rsid w:val="00365588"/>
    <w:rsid w:val="003700DF"/>
    <w:rsid w:val="00370561"/>
    <w:rsid w:val="00370DCD"/>
    <w:rsid w:val="00374FA8"/>
    <w:rsid w:val="00384D3C"/>
    <w:rsid w:val="00384E19"/>
    <w:rsid w:val="003873A8"/>
    <w:rsid w:val="00395B7D"/>
    <w:rsid w:val="00395C34"/>
    <w:rsid w:val="003A334E"/>
    <w:rsid w:val="003A594B"/>
    <w:rsid w:val="003A6914"/>
    <w:rsid w:val="003B3B50"/>
    <w:rsid w:val="003B3D7E"/>
    <w:rsid w:val="003C0FC3"/>
    <w:rsid w:val="003C172B"/>
    <w:rsid w:val="003C4FEE"/>
    <w:rsid w:val="003C524F"/>
    <w:rsid w:val="003C62CD"/>
    <w:rsid w:val="003D0D0D"/>
    <w:rsid w:val="003D4CF9"/>
    <w:rsid w:val="003D4F96"/>
    <w:rsid w:val="003E0F22"/>
    <w:rsid w:val="003F2A39"/>
    <w:rsid w:val="00402E24"/>
    <w:rsid w:val="00413942"/>
    <w:rsid w:val="00422A48"/>
    <w:rsid w:val="0042466C"/>
    <w:rsid w:val="004315F0"/>
    <w:rsid w:val="004329EF"/>
    <w:rsid w:val="00435EBF"/>
    <w:rsid w:val="004408EE"/>
    <w:rsid w:val="00443006"/>
    <w:rsid w:val="004451C2"/>
    <w:rsid w:val="00447649"/>
    <w:rsid w:val="004510CC"/>
    <w:rsid w:val="004517F5"/>
    <w:rsid w:val="00454369"/>
    <w:rsid w:val="00457575"/>
    <w:rsid w:val="004601A0"/>
    <w:rsid w:val="00465DCA"/>
    <w:rsid w:val="00481A0F"/>
    <w:rsid w:val="00481D37"/>
    <w:rsid w:val="00484FBF"/>
    <w:rsid w:val="00491D51"/>
    <w:rsid w:val="00492741"/>
    <w:rsid w:val="004A1EDC"/>
    <w:rsid w:val="004A5675"/>
    <w:rsid w:val="004B561B"/>
    <w:rsid w:val="004C2085"/>
    <w:rsid w:val="004C2774"/>
    <w:rsid w:val="004C28DF"/>
    <w:rsid w:val="004C323A"/>
    <w:rsid w:val="004C4B69"/>
    <w:rsid w:val="004C679D"/>
    <w:rsid w:val="004D1497"/>
    <w:rsid w:val="004D3F59"/>
    <w:rsid w:val="004D5578"/>
    <w:rsid w:val="004D781B"/>
    <w:rsid w:val="004E1B41"/>
    <w:rsid w:val="004E553A"/>
    <w:rsid w:val="004E5DFC"/>
    <w:rsid w:val="004E6A51"/>
    <w:rsid w:val="004F2B3E"/>
    <w:rsid w:val="004F5C89"/>
    <w:rsid w:val="004F649D"/>
    <w:rsid w:val="004F699A"/>
    <w:rsid w:val="004F6AEF"/>
    <w:rsid w:val="00502B35"/>
    <w:rsid w:val="00503338"/>
    <w:rsid w:val="00522175"/>
    <w:rsid w:val="00522814"/>
    <w:rsid w:val="0052600F"/>
    <w:rsid w:val="0052608C"/>
    <w:rsid w:val="005278A3"/>
    <w:rsid w:val="00531012"/>
    <w:rsid w:val="00532148"/>
    <w:rsid w:val="005339C6"/>
    <w:rsid w:val="00534720"/>
    <w:rsid w:val="00535112"/>
    <w:rsid w:val="005356E9"/>
    <w:rsid w:val="0053655B"/>
    <w:rsid w:val="00536CF8"/>
    <w:rsid w:val="005462D2"/>
    <w:rsid w:val="0054720B"/>
    <w:rsid w:val="005502CF"/>
    <w:rsid w:val="00550606"/>
    <w:rsid w:val="005554E6"/>
    <w:rsid w:val="00560F7A"/>
    <w:rsid w:val="0056167B"/>
    <w:rsid w:val="0056183B"/>
    <w:rsid w:val="005663E7"/>
    <w:rsid w:val="00573AB8"/>
    <w:rsid w:val="005754B0"/>
    <w:rsid w:val="005755EB"/>
    <w:rsid w:val="00584D71"/>
    <w:rsid w:val="005937B1"/>
    <w:rsid w:val="005958B2"/>
    <w:rsid w:val="005958E3"/>
    <w:rsid w:val="005A3243"/>
    <w:rsid w:val="005A32D2"/>
    <w:rsid w:val="005A667A"/>
    <w:rsid w:val="005A6DB2"/>
    <w:rsid w:val="005B029F"/>
    <w:rsid w:val="005C099A"/>
    <w:rsid w:val="005C620B"/>
    <w:rsid w:val="005D1788"/>
    <w:rsid w:val="005D1FD3"/>
    <w:rsid w:val="005D642D"/>
    <w:rsid w:val="005D719C"/>
    <w:rsid w:val="005E0E1F"/>
    <w:rsid w:val="005E28AB"/>
    <w:rsid w:val="005E5126"/>
    <w:rsid w:val="005F5BD6"/>
    <w:rsid w:val="00603FDC"/>
    <w:rsid w:val="00604449"/>
    <w:rsid w:val="00611150"/>
    <w:rsid w:val="00611CDF"/>
    <w:rsid w:val="00614613"/>
    <w:rsid w:val="006163C6"/>
    <w:rsid w:val="00616B0C"/>
    <w:rsid w:val="00620D46"/>
    <w:rsid w:val="00621390"/>
    <w:rsid w:val="00623E5C"/>
    <w:rsid w:val="00631DEF"/>
    <w:rsid w:val="00631EDC"/>
    <w:rsid w:val="006326BA"/>
    <w:rsid w:val="0063315A"/>
    <w:rsid w:val="0064663D"/>
    <w:rsid w:val="00650EF6"/>
    <w:rsid w:val="00652CDE"/>
    <w:rsid w:val="00652DC3"/>
    <w:rsid w:val="00653A7A"/>
    <w:rsid w:val="00653D75"/>
    <w:rsid w:val="00656AAE"/>
    <w:rsid w:val="00660E07"/>
    <w:rsid w:val="00661BAF"/>
    <w:rsid w:val="00661F72"/>
    <w:rsid w:val="0066301D"/>
    <w:rsid w:val="00670074"/>
    <w:rsid w:val="00670105"/>
    <w:rsid w:val="00670362"/>
    <w:rsid w:val="00670A73"/>
    <w:rsid w:val="00670C7A"/>
    <w:rsid w:val="0067480C"/>
    <w:rsid w:val="00675A9D"/>
    <w:rsid w:val="006831D8"/>
    <w:rsid w:val="0068566B"/>
    <w:rsid w:val="00693C9A"/>
    <w:rsid w:val="00696429"/>
    <w:rsid w:val="006967C6"/>
    <w:rsid w:val="006977DE"/>
    <w:rsid w:val="00697A39"/>
    <w:rsid w:val="006A2721"/>
    <w:rsid w:val="006A32CD"/>
    <w:rsid w:val="006A5CA2"/>
    <w:rsid w:val="006A6E6D"/>
    <w:rsid w:val="006B1925"/>
    <w:rsid w:val="006B592F"/>
    <w:rsid w:val="006C4CDF"/>
    <w:rsid w:val="006D5491"/>
    <w:rsid w:val="006F029F"/>
    <w:rsid w:val="006F34C1"/>
    <w:rsid w:val="006F54A5"/>
    <w:rsid w:val="006F5F08"/>
    <w:rsid w:val="00701B28"/>
    <w:rsid w:val="00701D20"/>
    <w:rsid w:val="007022C6"/>
    <w:rsid w:val="00702A2B"/>
    <w:rsid w:val="00713A71"/>
    <w:rsid w:val="00725EA3"/>
    <w:rsid w:val="00726613"/>
    <w:rsid w:val="007279BC"/>
    <w:rsid w:val="00730B52"/>
    <w:rsid w:val="007337C0"/>
    <w:rsid w:val="00736661"/>
    <w:rsid w:val="007459EF"/>
    <w:rsid w:val="0074785F"/>
    <w:rsid w:val="007479FA"/>
    <w:rsid w:val="00751143"/>
    <w:rsid w:val="007520AB"/>
    <w:rsid w:val="00753EAD"/>
    <w:rsid w:val="007540CE"/>
    <w:rsid w:val="0075453A"/>
    <w:rsid w:val="007557B4"/>
    <w:rsid w:val="00761524"/>
    <w:rsid w:val="00764BB9"/>
    <w:rsid w:val="007714F5"/>
    <w:rsid w:val="00774BBD"/>
    <w:rsid w:val="00776746"/>
    <w:rsid w:val="00785022"/>
    <w:rsid w:val="00787E1E"/>
    <w:rsid w:val="007902C7"/>
    <w:rsid w:val="007905DF"/>
    <w:rsid w:val="00797CDD"/>
    <w:rsid w:val="007A43FD"/>
    <w:rsid w:val="007A6645"/>
    <w:rsid w:val="007A669C"/>
    <w:rsid w:val="007A7D9C"/>
    <w:rsid w:val="007B25EA"/>
    <w:rsid w:val="007B7069"/>
    <w:rsid w:val="007C050E"/>
    <w:rsid w:val="007C2017"/>
    <w:rsid w:val="007C209A"/>
    <w:rsid w:val="007C4144"/>
    <w:rsid w:val="007C692D"/>
    <w:rsid w:val="007C6CDA"/>
    <w:rsid w:val="007D30F7"/>
    <w:rsid w:val="007D3C37"/>
    <w:rsid w:val="007D721F"/>
    <w:rsid w:val="007D7663"/>
    <w:rsid w:val="007D79D5"/>
    <w:rsid w:val="007E043C"/>
    <w:rsid w:val="007E1A7D"/>
    <w:rsid w:val="007E4DC5"/>
    <w:rsid w:val="007E6FD5"/>
    <w:rsid w:val="007F14EE"/>
    <w:rsid w:val="007F2772"/>
    <w:rsid w:val="007F3C38"/>
    <w:rsid w:val="007F4B23"/>
    <w:rsid w:val="007F66A3"/>
    <w:rsid w:val="0080199E"/>
    <w:rsid w:val="00802D64"/>
    <w:rsid w:val="00806681"/>
    <w:rsid w:val="008070C9"/>
    <w:rsid w:val="00821838"/>
    <w:rsid w:val="00824883"/>
    <w:rsid w:val="00831F23"/>
    <w:rsid w:val="008358C7"/>
    <w:rsid w:val="008363BD"/>
    <w:rsid w:val="0083793A"/>
    <w:rsid w:val="008434E3"/>
    <w:rsid w:val="00845341"/>
    <w:rsid w:val="00845C47"/>
    <w:rsid w:val="008467A2"/>
    <w:rsid w:val="0084682D"/>
    <w:rsid w:val="0085107E"/>
    <w:rsid w:val="00851C53"/>
    <w:rsid w:val="0085244A"/>
    <w:rsid w:val="00852DC3"/>
    <w:rsid w:val="00855764"/>
    <w:rsid w:val="00856E5B"/>
    <w:rsid w:val="008607AD"/>
    <w:rsid w:val="0086624B"/>
    <w:rsid w:val="00871D44"/>
    <w:rsid w:val="008804A8"/>
    <w:rsid w:val="00881EC9"/>
    <w:rsid w:val="00883D3C"/>
    <w:rsid w:val="00884A37"/>
    <w:rsid w:val="008A36B7"/>
    <w:rsid w:val="008A4147"/>
    <w:rsid w:val="008A5BE4"/>
    <w:rsid w:val="008A615E"/>
    <w:rsid w:val="008A6705"/>
    <w:rsid w:val="008A6A09"/>
    <w:rsid w:val="008B016C"/>
    <w:rsid w:val="008B647E"/>
    <w:rsid w:val="008B7B68"/>
    <w:rsid w:val="008C1982"/>
    <w:rsid w:val="008C5AE5"/>
    <w:rsid w:val="008C705B"/>
    <w:rsid w:val="008C7E51"/>
    <w:rsid w:val="008D0979"/>
    <w:rsid w:val="008E0E8D"/>
    <w:rsid w:val="008E2932"/>
    <w:rsid w:val="008F043C"/>
    <w:rsid w:val="008F0D94"/>
    <w:rsid w:val="008F171C"/>
    <w:rsid w:val="008F3AB7"/>
    <w:rsid w:val="008F6D5E"/>
    <w:rsid w:val="008F7A84"/>
    <w:rsid w:val="00900E4B"/>
    <w:rsid w:val="00902F41"/>
    <w:rsid w:val="009059D2"/>
    <w:rsid w:val="00915617"/>
    <w:rsid w:val="009170D3"/>
    <w:rsid w:val="0092480E"/>
    <w:rsid w:val="00930EFF"/>
    <w:rsid w:val="00933F9B"/>
    <w:rsid w:val="009340C7"/>
    <w:rsid w:val="0093461C"/>
    <w:rsid w:val="009366F9"/>
    <w:rsid w:val="00940353"/>
    <w:rsid w:val="009405D9"/>
    <w:rsid w:val="00942EC2"/>
    <w:rsid w:val="0094360D"/>
    <w:rsid w:val="00944211"/>
    <w:rsid w:val="0094682F"/>
    <w:rsid w:val="00947167"/>
    <w:rsid w:val="0095125E"/>
    <w:rsid w:val="0095221B"/>
    <w:rsid w:val="00953974"/>
    <w:rsid w:val="009561EE"/>
    <w:rsid w:val="0095671A"/>
    <w:rsid w:val="0095751C"/>
    <w:rsid w:val="0095758C"/>
    <w:rsid w:val="009613C5"/>
    <w:rsid w:val="009642F5"/>
    <w:rsid w:val="00964E10"/>
    <w:rsid w:val="00965C70"/>
    <w:rsid w:val="00967ED9"/>
    <w:rsid w:val="00992CB8"/>
    <w:rsid w:val="00994BF8"/>
    <w:rsid w:val="009951A5"/>
    <w:rsid w:val="00995BB5"/>
    <w:rsid w:val="00997792"/>
    <w:rsid w:val="009A0656"/>
    <w:rsid w:val="009B04B8"/>
    <w:rsid w:val="009B58B6"/>
    <w:rsid w:val="009C20B3"/>
    <w:rsid w:val="009C2870"/>
    <w:rsid w:val="009C49FA"/>
    <w:rsid w:val="009C6E1F"/>
    <w:rsid w:val="009D3801"/>
    <w:rsid w:val="009D3C57"/>
    <w:rsid w:val="009E34F8"/>
    <w:rsid w:val="009F21AF"/>
    <w:rsid w:val="009F30CA"/>
    <w:rsid w:val="00A00C09"/>
    <w:rsid w:val="00A028CB"/>
    <w:rsid w:val="00A02A47"/>
    <w:rsid w:val="00A07E85"/>
    <w:rsid w:val="00A11D76"/>
    <w:rsid w:val="00A16155"/>
    <w:rsid w:val="00A20394"/>
    <w:rsid w:val="00A24DD6"/>
    <w:rsid w:val="00A303F1"/>
    <w:rsid w:val="00A32EC3"/>
    <w:rsid w:val="00A34AEA"/>
    <w:rsid w:val="00A43541"/>
    <w:rsid w:val="00A43DEE"/>
    <w:rsid w:val="00A50D7C"/>
    <w:rsid w:val="00A52DAD"/>
    <w:rsid w:val="00A53F63"/>
    <w:rsid w:val="00A57F25"/>
    <w:rsid w:val="00A605F4"/>
    <w:rsid w:val="00A70FC4"/>
    <w:rsid w:val="00A74147"/>
    <w:rsid w:val="00A81E64"/>
    <w:rsid w:val="00A85F8A"/>
    <w:rsid w:val="00A864D8"/>
    <w:rsid w:val="00A86731"/>
    <w:rsid w:val="00A9161C"/>
    <w:rsid w:val="00A91659"/>
    <w:rsid w:val="00A97DD7"/>
    <w:rsid w:val="00AA7878"/>
    <w:rsid w:val="00AA7A6F"/>
    <w:rsid w:val="00AB0227"/>
    <w:rsid w:val="00AB5F4E"/>
    <w:rsid w:val="00AC4E8C"/>
    <w:rsid w:val="00AC6779"/>
    <w:rsid w:val="00AC7E75"/>
    <w:rsid w:val="00AD0711"/>
    <w:rsid w:val="00AD1051"/>
    <w:rsid w:val="00AD2E80"/>
    <w:rsid w:val="00AD6CDE"/>
    <w:rsid w:val="00AE0ED2"/>
    <w:rsid w:val="00AE6769"/>
    <w:rsid w:val="00AF0620"/>
    <w:rsid w:val="00AF3A0D"/>
    <w:rsid w:val="00AF571D"/>
    <w:rsid w:val="00AF65A4"/>
    <w:rsid w:val="00B05858"/>
    <w:rsid w:val="00B0615B"/>
    <w:rsid w:val="00B06470"/>
    <w:rsid w:val="00B14ED2"/>
    <w:rsid w:val="00B1644D"/>
    <w:rsid w:val="00B211AD"/>
    <w:rsid w:val="00B2259E"/>
    <w:rsid w:val="00B22E2C"/>
    <w:rsid w:val="00B35831"/>
    <w:rsid w:val="00B37581"/>
    <w:rsid w:val="00B4111C"/>
    <w:rsid w:val="00B41EA4"/>
    <w:rsid w:val="00B45424"/>
    <w:rsid w:val="00B47497"/>
    <w:rsid w:val="00B5118E"/>
    <w:rsid w:val="00B54AEB"/>
    <w:rsid w:val="00B60EEF"/>
    <w:rsid w:val="00B65FBF"/>
    <w:rsid w:val="00B67A35"/>
    <w:rsid w:val="00B70E0F"/>
    <w:rsid w:val="00B73053"/>
    <w:rsid w:val="00B74565"/>
    <w:rsid w:val="00B82468"/>
    <w:rsid w:val="00B96062"/>
    <w:rsid w:val="00BA0883"/>
    <w:rsid w:val="00BA12C3"/>
    <w:rsid w:val="00BA688B"/>
    <w:rsid w:val="00BB1332"/>
    <w:rsid w:val="00BB1A55"/>
    <w:rsid w:val="00BB2B3D"/>
    <w:rsid w:val="00BC3088"/>
    <w:rsid w:val="00BC41CA"/>
    <w:rsid w:val="00BC60F4"/>
    <w:rsid w:val="00BD1DE1"/>
    <w:rsid w:val="00BD49C8"/>
    <w:rsid w:val="00BD5D63"/>
    <w:rsid w:val="00BE2340"/>
    <w:rsid w:val="00BE40C5"/>
    <w:rsid w:val="00BE772F"/>
    <w:rsid w:val="00BF326A"/>
    <w:rsid w:val="00BF3CC6"/>
    <w:rsid w:val="00BF3F09"/>
    <w:rsid w:val="00C03261"/>
    <w:rsid w:val="00C04C0A"/>
    <w:rsid w:val="00C07536"/>
    <w:rsid w:val="00C12A0A"/>
    <w:rsid w:val="00C1406C"/>
    <w:rsid w:val="00C1684D"/>
    <w:rsid w:val="00C1722A"/>
    <w:rsid w:val="00C17691"/>
    <w:rsid w:val="00C178D0"/>
    <w:rsid w:val="00C204E0"/>
    <w:rsid w:val="00C21383"/>
    <w:rsid w:val="00C222C6"/>
    <w:rsid w:val="00C23B7B"/>
    <w:rsid w:val="00C3213F"/>
    <w:rsid w:val="00C37C15"/>
    <w:rsid w:val="00C438C3"/>
    <w:rsid w:val="00C446CF"/>
    <w:rsid w:val="00C469E4"/>
    <w:rsid w:val="00C474D4"/>
    <w:rsid w:val="00C5748A"/>
    <w:rsid w:val="00C61BF0"/>
    <w:rsid w:val="00C66F87"/>
    <w:rsid w:val="00C72F2B"/>
    <w:rsid w:val="00C838A3"/>
    <w:rsid w:val="00C85DD7"/>
    <w:rsid w:val="00C91673"/>
    <w:rsid w:val="00C91737"/>
    <w:rsid w:val="00C9267E"/>
    <w:rsid w:val="00C93083"/>
    <w:rsid w:val="00C9437A"/>
    <w:rsid w:val="00C969D4"/>
    <w:rsid w:val="00C975AC"/>
    <w:rsid w:val="00C97CD7"/>
    <w:rsid w:val="00CA3FF3"/>
    <w:rsid w:val="00CB433D"/>
    <w:rsid w:val="00CB47C3"/>
    <w:rsid w:val="00CB4E09"/>
    <w:rsid w:val="00CB7DB4"/>
    <w:rsid w:val="00CC5F9D"/>
    <w:rsid w:val="00CD4216"/>
    <w:rsid w:val="00CD5183"/>
    <w:rsid w:val="00CD7E05"/>
    <w:rsid w:val="00CE4A26"/>
    <w:rsid w:val="00CE744D"/>
    <w:rsid w:val="00CE7A23"/>
    <w:rsid w:val="00CF4966"/>
    <w:rsid w:val="00CF50EB"/>
    <w:rsid w:val="00D02DA9"/>
    <w:rsid w:val="00D11EDA"/>
    <w:rsid w:val="00D176A0"/>
    <w:rsid w:val="00D204C7"/>
    <w:rsid w:val="00D2086E"/>
    <w:rsid w:val="00D23FD2"/>
    <w:rsid w:val="00D2524B"/>
    <w:rsid w:val="00D312AB"/>
    <w:rsid w:val="00D33560"/>
    <w:rsid w:val="00D33B6C"/>
    <w:rsid w:val="00D34983"/>
    <w:rsid w:val="00D46B41"/>
    <w:rsid w:val="00D51A51"/>
    <w:rsid w:val="00D53292"/>
    <w:rsid w:val="00D53C61"/>
    <w:rsid w:val="00D5646B"/>
    <w:rsid w:val="00D5647D"/>
    <w:rsid w:val="00D5679F"/>
    <w:rsid w:val="00D57E2F"/>
    <w:rsid w:val="00D610CA"/>
    <w:rsid w:val="00D63693"/>
    <w:rsid w:val="00D649CD"/>
    <w:rsid w:val="00D65AA6"/>
    <w:rsid w:val="00D67830"/>
    <w:rsid w:val="00D71F9F"/>
    <w:rsid w:val="00D75AC5"/>
    <w:rsid w:val="00D814E6"/>
    <w:rsid w:val="00D83C7A"/>
    <w:rsid w:val="00D85EA6"/>
    <w:rsid w:val="00D90149"/>
    <w:rsid w:val="00D90AF2"/>
    <w:rsid w:val="00D949C2"/>
    <w:rsid w:val="00D95C4F"/>
    <w:rsid w:val="00DA0B31"/>
    <w:rsid w:val="00DA2AC2"/>
    <w:rsid w:val="00DA41F5"/>
    <w:rsid w:val="00DA5E3D"/>
    <w:rsid w:val="00DB1685"/>
    <w:rsid w:val="00DB1BC0"/>
    <w:rsid w:val="00DB28FC"/>
    <w:rsid w:val="00DB3ACE"/>
    <w:rsid w:val="00DB4C77"/>
    <w:rsid w:val="00DB5DEF"/>
    <w:rsid w:val="00DC095B"/>
    <w:rsid w:val="00DC46A0"/>
    <w:rsid w:val="00DC5D95"/>
    <w:rsid w:val="00DC6CDC"/>
    <w:rsid w:val="00DD05A0"/>
    <w:rsid w:val="00DD347D"/>
    <w:rsid w:val="00DD63E4"/>
    <w:rsid w:val="00DD7B6B"/>
    <w:rsid w:val="00DE0ABF"/>
    <w:rsid w:val="00DF3049"/>
    <w:rsid w:val="00DF3722"/>
    <w:rsid w:val="00DF5764"/>
    <w:rsid w:val="00E00151"/>
    <w:rsid w:val="00E05FB3"/>
    <w:rsid w:val="00E07B4B"/>
    <w:rsid w:val="00E11D36"/>
    <w:rsid w:val="00E132B7"/>
    <w:rsid w:val="00E13A30"/>
    <w:rsid w:val="00E15390"/>
    <w:rsid w:val="00E15A86"/>
    <w:rsid w:val="00E17B53"/>
    <w:rsid w:val="00E214C2"/>
    <w:rsid w:val="00E21D14"/>
    <w:rsid w:val="00E230FD"/>
    <w:rsid w:val="00E24C3B"/>
    <w:rsid w:val="00E24F34"/>
    <w:rsid w:val="00E32CD0"/>
    <w:rsid w:val="00E36A5C"/>
    <w:rsid w:val="00E44A5A"/>
    <w:rsid w:val="00E47FFE"/>
    <w:rsid w:val="00E5160C"/>
    <w:rsid w:val="00E52306"/>
    <w:rsid w:val="00E52EC8"/>
    <w:rsid w:val="00E530E7"/>
    <w:rsid w:val="00E54527"/>
    <w:rsid w:val="00E56945"/>
    <w:rsid w:val="00E62F15"/>
    <w:rsid w:val="00E64854"/>
    <w:rsid w:val="00E65BB3"/>
    <w:rsid w:val="00E65C5B"/>
    <w:rsid w:val="00E71ACC"/>
    <w:rsid w:val="00E82DFC"/>
    <w:rsid w:val="00E82E5F"/>
    <w:rsid w:val="00E8355F"/>
    <w:rsid w:val="00E8525B"/>
    <w:rsid w:val="00E85533"/>
    <w:rsid w:val="00E87324"/>
    <w:rsid w:val="00E907D8"/>
    <w:rsid w:val="00E91B83"/>
    <w:rsid w:val="00E933B2"/>
    <w:rsid w:val="00E94F5C"/>
    <w:rsid w:val="00E97C3C"/>
    <w:rsid w:val="00EA1889"/>
    <w:rsid w:val="00EA47BC"/>
    <w:rsid w:val="00EA60BE"/>
    <w:rsid w:val="00EA65D7"/>
    <w:rsid w:val="00EB381E"/>
    <w:rsid w:val="00EC5A78"/>
    <w:rsid w:val="00EC6622"/>
    <w:rsid w:val="00ED1A7E"/>
    <w:rsid w:val="00ED2167"/>
    <w:rsid w:val="00ED74D6"/>
    <w:rsid w:val="00ED7B6C"/>
    <w:rsid w:val="00EE1D53"/>
    <w:rsid w:val="00EE3006"/>
    <w:rsid w:val="00EE4CE8"/>
    <w:rsid w:val="00EE66FF"/>
    <w:rsid w:val="00EE7379"/>
    <w:rsid w:val="00EF2869"/>
    <w:rsid w:val="00F01304"/>
    <w:rsid w:val="00F0369E"/>
    <w:rsid w:val="00F079BA"/>
    <w:rsid w:val="00F111ED"/>
    <w:rsid w:val="00F11371"/>
    <w:rsid w:val="00F13A2E"/>
    <w:rsid w:val="00F1575B"/>
    <w:rsid w:val="00F22A3D"/>
    <w:rsid w:val="00F236DA"/>
    <w:rsid w:val="00F24343"/>
    <w:rsid w:val="00F25C92"/>
    <w:rsid w:val="00F3099F"/>
    <w:rsid w:val="00F32FEF"/>
    <w:rsid w:val="00F352B3"/>
    <w:rsid w:val="00F35DBA"/>
    <w:rsid w:val="00F402DD"/>
    <w:rsid w:val="00F40EBB"/>
    <w:rsid w:val="00F4299C"/>
    <w:rsid w:val="00F42AD2"/>
    <w:rsid w:val="00F43946"/>
    <w:rsid w:val="00F4448A"/>
    <w:rsid w:val="00F57B39"/>
    <w:rsid w:val="00F600CD"/>
    <w:rsid w:val="00F60305"/>
    <w:rsid w:val="00F63642"/>
    <w:rsid w:val="00F63C36"/>
    <w:rsid w:val="00F65020"/>
    <w:rsid w:val="00F6591B"/>
    <w:rsid w:val="00F72392"/>
    <w:rsid w:val="00F72C9D"/>
    <w:rsid w:val="00F7401A"/>
    <w:rsid w:val="00F75875"/>
    <w:rsid w:val="00F77989"/>
    <w:rsid w:val="00F81900"/>
    <w:rsid w:val="00F8343C"/>
    <w:rsid w:val="00F84D17"/>
    <w:rsid w:val="00F87F95"/>
    <w:rsid w:val="00F94196"/>
    <w:rsid w:val="00F97562"/>
    <w:rsid w:val="00FA114C"/>
    <w:rsid w:val="00FA3668"/>
    <w:rsid w:val="00FA4C15"/>
    <w:rsid w:val="00FA5819"/>
    <w:rsid w:val="00FA62C1"/>
    <w:rsid w:val="00FA6C16"/>
    <w:rsid w:val="00FB063C"/>
    <w:rsid w:val="00FB3AA4"/>
    <w:rsid w:val="00FB5BBD"/>
    <w:rsid w:val="00FB6A03"/>
    <w:rsid w:val="00FB7207"/>
    <w:rsid w:val="00FB741B"/>
    <w:rsid w:val="00FB7433"/>
    <w:rsid w:val="00FB7B5F"/>
    <w:rsid w:val="00FC0A68"/>
    <w:rsid w:val="00FD3B22"/>
    <w:rsid w:val="00FD6DAF"/>
    <w:rsid w:val="00FD73DF"/>
    <w:rsid w:val="00FE189C"/>
    <w:rsid w:val="00FE192C"/>
    <w:rsid w:val="00FE2D54"/>
    <w:rsid w:val="00FE2E22"/>
    <w:rsid w:val="00FE6A2E"/>
    <w:rsid w:val="00FE7957"/>
    <w:rsid w:val="00FF4F11"/>
    <w:rsid w:val="00FF570A"/>
    <w:rsid w:val="00FF570E"/>
    <w:rsid w:val="048B9C51"/>
    <w:rsid w:val="04B64786"/>
    <w:rsid w:val="076FCDD4"/>
    <w:rsid w:val="0922225D"/>
    <w:rsid w:val="0A641460"/>
    <w:rsid w:val="0AFE0BC7"/>
    <w:rsid w:val="0C38080A"/>
    <w:rsid w:val="10FEB6F6"/>
    <w:rsid w:val="12C2F7CD"/>
    <w:rsid w:val="1408F6F2"/>
    <w:rsid w:val="16CF0687"/>
    <w:rsid w:val="19116D1C"/>
    <w:rsid w:val="1B36AE2B"/>
    <w:rsid w:val="1BA0F367"/>
    <w:rsid w:val="1CCF99CC"/>
    <w:rsid w:val="1D39CE83"/>
    <w:rsid w:val="220388DF"/>
    <w:rsid w:val="2323027A"/>
    <w:rsid w:val="23E6085D"/>
    <w:rsid w:val="2556C254"/>
    <w:rsid w:val="25B46AEB"/>
    <w:rsid w:val="26BA2CD4"/>
    <w:rsid w:val="2830F16D"/>
    <w:rsid w:val="29334E6E"/>
    <w:rsid w:val="2A087604"/>
    <w:rsid w:val="2B51C3A8"/>
    <w:rsid w:val="2D22673E"/>
    <w:rsid w:val="2DCF3781"/>
    <w:rsid w:val="2FC68C41"/>
    <w:rsid w:val="3234C8DE"/>
    <w:rsid w:val="32ED2402"/>
    <w:rsid w:val="33BA1048"/>
    <w:rsid w:val="35224A59"/>
    <w:rsid w:val="3A749DBF"/>
    <w:rsid w:val="3C078708"/>
    <w:rsid w:val="3CE4F3C2"/>
    <w:rsid w:val="40953951"/>
    <w:rsid w:val="41E4D7F8"/>
    <w:rsid w:val="4202C75E"/>
    <w:rsid w:val="4A708D79"/>
    <w:rsid w:val="5265F2BE"/>
    <w:rsid w:val="5822147E"/>
    <w:rsid w:val="59B9516B"/>
    <w:rsid w:val="59D3901C"/>
    <w:rsid w:val="5D6C485B"/>
    <w:rsid w:val="5D72B0FF"/>
    <w:rsid w:val="5DD1E69F"/>
    <w:rsid w:val="60C5E19B"/>
    <w:rsid w:val="6C51640C"/>
    <w:rsid w:val="70450B7D"/>
    <w:rsid w:val="706B093F"/>
    <w:rsid w:val="768C8BA4"/>
    <w:rsid w:val="783950C7"/>
    <w:rsid w:val="7C3F512F"/>
    <w:rsid w:val="7CECCEBC"/>
    <w:rsid w:val="7D6F7F28"/>
    <w:rsid w:val="7F8EC6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266DEF"/>
  <w15:docId w15:val="{22330F43-02F9-4EE3-AE9D-2DD53489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2"/>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qFormat="1"/>
    <w:lsdException w:name="heading 6" w:semiHidden="1" w:uiPriority="1" w:qFormat="1"/>
    <w:lsdException w:name="heading 7" w:semiHidden="1" w:uiPriority="1" w:qFormat="1"/>
    <w:lsdException w:name="heading 8" w:semiHidden="1" w:uiPriority="1" w:qFormat="1"/>
    <w:lsdException w:name="heading 9" w:semiHidden="1"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11" w:unhideWhenUsed="1"/>
    <w:lsdException w:name="toc 6" w:semiHidden="1" w:uiPriority="11" w:unhideWhenUsed="1"/>
    <w:lsdException w:name="toc 7" w:semiHidden="1" w:uiPriority="11" w:unhideWhenUsed="1"/>
    <w:lsdException w:name="toc 8" w:semiHidden="1" w:uiPriority="11" w:unhideWhenUsed="1"/>
    <w:lsdException w:name="toc 9" w:semiHidden="1" w:uiPriority="1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iPriority="7"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iPriority="1" w:unhideWhenUsed="1" w:qFormat="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semiHidden="1" w:uiPriority="9"/>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lsdException w:name="Quote" w:semiHidden="1" w:uiPriority="9"/>
    <w:lsdException w:name="Intense Quote" w:semiHidden="1" w:uiPriority="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
    <w:lsdException w:name="Intense Emphasis" w:semiHidden="1" w:uiPriority="9"/>
    <w:lsdException w:name="Subtle Reference" w:semiHidden="1" w:uiPriority="9"/>
    <w:lsdException w:name="Intense Reference" w:semiHidden="1" w:uiPriority="9"/>
    <w:lsdException w:name="Book Title" w:semiHidden="1" w:uiPriority="9"/>
    <w:lsdException w:name="Bibliography" w:semiHidden="1" w:uiPriority="9" w:unhideWhenUsed="1"/>
    <w:lsdException w:name="TOC Heading" w:semiHidden="1" w:uiPriority="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uiPriority w:val="2"/>
    <w:rsid w:val="00EE7379"/>
    <w:pPr>
      <w:spacing w:line="264" w:lineRule="auto"/>
    </w:pPr>
    <w:rPr>
      <w:rFonts w:ascii="Microsoft New Tai Lue" w:hAnsi="Microsoft New Tai Lue"/>
      <w:color w:val="595959" w:themeColor="text1" w:themeTint="A6"/>
      <w:sz w:val="21"/>
      <w:lang w:val="en-GB"/>
    </w:rPr>
  </w:style>
  <w:style w:type="paragraph" w:styleId="Heading1">
    <w:name w:val="heading 1"/>
    <w:next w:val="BodyText"/>
    <w:link w:val="Heading1Char"/>
    <w:uiPriority w:val="1"/>
    <w:qFormat/>
    <w:rsid w:val="00AC6779"/>
    <w:pPr>
      <w:keepNext/>
      <w:keepLines/>
      <w:pageBreakBefore/>
      <w:numPr>
        <w:ilvl w:val="1"/>
        <w:numId w:val="26"/>
      </w:numPr>
      <w:spacing w:after="240"/>
      <w:outlineLvl w:val="0"/>
    </w:pPr>
    <w:rPr>
      <w:rFonts w:ascii="Microsoft New Tai Lue" w:eastAsiaTheme="majorEastAsia" w:hAnsi="Microsoft New Tai Lue" w:cstheme="majorBidi"/>
      <w:bCs/>
      <w:color w:val="000000" w:themeColor="text1"/>
      <w:sz w:val="32"/>
      <w:szCs w:val="32"/>
    </w:rPr>
  </w:style>
  <w:style w:type="paragraph" w:styleId="Heading2">
    <w:name w:val="heading 2"/>
    <w:basedOn w:val="Heading1"/>
    <w:next w:val="BodyText"/>
    <w:link w:val="Heading2Char"/>
    <w:uiPriority w:val="1"/>
    <w:qFormat/>
    <w:rsid w:val="00F352B3"/>
    <w:pPr>
      <w:pageBreakBefore w:val="0"/>
      <w:numPr>
        <w:ilvl w:val="2"/>
      </w:numPr>
      <w:spacing w:before="280" w:after="140"/>
      <w:outlineLvl w:val="1"/>
    </w:pPr>
    <w:rPr>
      <w:bCs w:val="0"/>
      <w:sz w:val="28"/>
      <w:szCs w:val="26"/>
    </w:rPr>
  </w:style>
  <w:style w:type="paragraph" w:styleId="Heading3">
    <w:name w:val="heading 3"/>
    <w:basedOn w:val="Heading2"/>
    <w:next w:val="BodyText"/>
    <w:link w:val="Heading3Char"/>
    <w:uiPriority w:val="1"/>
    <w:qFormat/>
    <w:rsid w:val="00F352B3"/>
    <w:pPr>
      <w:numPr>
        <w:ilvl w:val="3"/>
      </w:numPr>
      <w:spacing w:after="120"/>
      <w:outlineLvl w:val="2"/>
    </w:pPr>
    <w:rPr>
      <w:bCs/>
      <w:sz w:val="26"/>
      <w:lang w:val="en-GB"/>
    </w:rPr>
  </w:style>
  <w:style w:type="paragraph" w:styleId="Heading4">
    <w:name w:val="heading 4"/>
    <w:basedOn w:val="Heading3"/>
    <w:next w:val="BodyText"/>
    <w:link w:val="Heading4Char"/>
    <w:uiPriority w:val="1"/>
    <w:qFormat/>
    <w:rsid w:val="00A52DAD"/>
    <w:pPr>
      <w:numPr>
        <w:ilvl w:val="4"/>
      </w:numPr>
      <w:spacing w:before="200" w:after="80"/>
      <w:outlineLvl w:val="3"/>
    </w:pPr>
    <w:rPr>
      <w:bCs w:val="0"/>
      <w:iCs/>
      <w:sz w:val="24"/>
    </w:rPr>
  </w:style>
  <w:style w:type="paragraph" w:styleId="Heading5">
    <w:name w:val="heading 5"/>
    <w:basedOn w:val="Normal"/>
    <w:next w:val="Normal"/>
    <w:link w:val="Heading5Char"/>
    <w:uiPriority w:val="1"/>
    <w:semiHidden/>
    <w:qFormat/>
    <w:rsid w:val="00AC6779"/>
    <w:pPr>
      <w:keepNext/>
      <w:keepLines/>
      <w:spacing w:before="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1"/>
    <w:semiHidden/>
    <w:qFormat/>
    <w:rsid w:val="00AC6779"/>
    <w:pPr>
      <w:keepNext/>
      <w:keepLines/>
      <w:spacing w:before="4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1"/>
    <w:semiHidden/>
    <w:qFormat/>
    <w:rsid w:val="00AC6779"/>
    <w:pPr>
      <w:keepNext/>
      <w:keepLines/>
      <w:spacing w:before="40"/>
      <w:outlineLvl w:val="6"/>
    </w:pPr>
    <w:rPr>
      <w:rFonts w:eastAsiaTheme="majorEastAsia" w:cstheme="majorBidi"/>
      <w:i/>
      <w:iCs/>
      <w:color w:val="243F60" w:themeColor="accent1" w:themeShade="7F"/>
    </w:rPr>
  </w:style>
  <w:style w:type="paragraph" w:styleId="Heading8">
    <w:name w:val="heading 8"/>
    <w:basedOn w:val="Normal"/>
    <w:next w:val="Normal"/>
    <w:link w:val="Heading8Char"/>
    <w:uiPriority w:val="1"/>
    <w:semiHidden/>
    <w:qFormat/>
    <w:rsid w:val="00AC6779"/>
    <w:pPr>
      <w:keepNext/>
      <w:keepLines/>
      <w:spacing w:before="4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1"/>
    <w:semiHidden/>
    <w:qFormat/>
    <w:rsid w:val="00AC6779"/>
    <w:pPr>
      <w:keepNext/>
      <w:keepLines/>
      <w:spacing w:before="40"/>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C6779"/>
    <w:rPr>
      <w:rFonts w:ascii="Microsoft New Tai Lue" w:eastAsiaTheme="majorEastAsia" w:hAnsi="Microsoft New Tai Lue" w:cstheme="majorBidi"/>
      <w:bCs/>
      <w:color w:val="000000" w:themeColor="text1"/>
      <w:sz w:val="32"/>
      <w:szCs w:val="32"/>
    </w:rPr>
  </w:style>
  <w:style w:type="character" w:customStyle="1" w:styleId="Heading2Char">
    <w:name w:val="Heading 2 Char"/>
    <w:basedOn w:val="DefaultParagraphFont"/>
    <w:link w:val="Heading2"/>
    <w:uiPriority w:val="1"/>
    <w:rsid w:val="00F352B3"/>
    <w:rPr>
      <w:rFonts w:ascii="Signika-Light" w:eastAsiaTheme="majorEastAsia" w:hAnsi="Signika-Light" w:cstheme="majorBidi"/>
      <w:color w:val="000000" w:themeColor="text1"/>
      <w:sz w:val="28"/>
      <w:szCs w:val="26"/>
    </w:rPr>
  </w:style>
  <w:style w:type="character" w:customStyle="1" w:styleId="Heading3Char">
    <w:name w:val="Heading 3 Char"/>
    <w:basedOn w:val="DefaultParagraphFont"/>
    <w:link w:val="Heading3"/>
    <w:uiPriority w:val="1"/>
    <w:rsid w:val="00F352B3"/>
    <w:rPr>
      <w:rFonts w:ascii="Signika-Light" w:eastAsiaTheme="majorEastAsia" w:hAnsi="Signika-Light" w:cstheme="majorBidi"/>
      <w:bCs/>
      <w:color w:val="000000" w:themeColor="text1"/>
      <w:sz w:val="26"/>
      <w:szCs w:val="26"/>
      <w:lang w:val="en-GB"/>
    </w:rPr>
  </w:style>
  <w:style w:type="character" w:customStyle="1" w:styleId="Heading4Char">
    <w:name w:val="Heading 4 Char"/>
    <w:basedOn w:val="DefaultParagraphFont"/>
    <w:link w:val="Heading4"/>
    <w:uiPriority w:val="1"/>
    <w:rsid w:val="0095671A"/>
    <w:rPr>
      <w:rFonts w:ascii="Open Sans" w:eastAsiaTheme="majorEastAsia" w:hAnsi="Open Sans" w:cstheme="majorBidi"/>
      <w:iCs/>
      <w:color w:val="000000" w:themeColor="text1"/>
      <w:szCs w:val="26"/>
      <w:lang w:val="en-GB"/>
    </w:rPr>
  </w:style>
  <w:style w:type="paragraph" w:styleId="DocumentMap">
    <w:name w:val="Document Map"/>
    <w:link w:val="DocumentMapChar"/>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character" w:customStyle="1" w:styleId="DocumentMapChar">
    <w:name w:val="Document Map Char"/>
    <w:basedOn w:val="DefaultParagraphFont"/>
    <w:link w:val="DocumentMap"/>
    <w:uiPriority w:val="99"/>
    <w:semiHidden/>
    <w:rsid w:val="00AC6779"/>
    <w:rPr>
      <w:rFonts w:ascii="Microsoft New Tai Lue" w:eastAsiaTheme="majorEastAsia" w:hAnsi="Microsoft New Tai Lue" w:cstheme="majorBidi"/>
      <w:color w:val="000000" w:themeColor="text1"/>
      <w:spacing w:val="5"/>
      <w:kern w:val="28"/>
      <w:szCs w:val="32"/>
      <w:lang w:val="en-GB"/>
    </w:rPr>
  </w:style>
  <w:style w:type="paragraph" w:styleId="Title">
    <w:name w:val="Title"/>
    <w:next w:val="Normal"/>
    <w:link w:val="TitleChar"/>
    <w:uiPriority w:val="1"/>
    <w:qFormat/>
    <w:rsid w:val="00AC6779"/>
    <w:pPr>
      <w:spacing w:before="6960" w:after="300"/>
      <w:contextualSpacing/>
      <w:jc w:val="center"/>
    </w:pPr>
    <w:rPr>
      <w:rFonts w:ascii="Microsoft New Tai Lue" w:eastAsiaTheme="majorEastAsia" w:hAnsi="Microsoft New Tai Lue" w:cstheme="majorBidi"/>
      <w:bCs/>
      <w:caps/>
      <w:color w:val="000000" w:themeColor="text1"/>
      <w:kern w:val="28"/>
      <w:sz w:val="72"/>
      <w:szCs w:val="72"/>
      <w:lang w:val="en-GB"/>
    </w:rPr>
  </w:style>
  <w:style w:type="character" w:customStyle="1" w:styleId="TitleChar">
    <w:name w:val="Title Char"/>
    <w:basedOn w:val="DefaultParagraphFont"/>
    <w:link w:val="Title"/>
    <w:uiPriority w:val="1"/>
    <w:rsid w:val="00AC6779"/>
    <w:rPr>
      <w:rFonts w:ascii="Microsoft New Tai Lue" w:eastAsiaTheme="majorEastAsia" w:hAnsi="Microsoft New Tai Lue" w:cstheme="majorBidi"/>
      <w:bCs/>
      <w:caps/>
      <w:color w:val="000000" w:themeColor="text1"/>
      <w:kern w:val="28"/>
      <w:sz w:val="72"/>
      <w:szCs w:val="72"/>
      <w:lang w:val="en-GB"/>
    </w:rPr>
  </w:style>
  <w:style w:type="paragraph" w:styleId="BalloonText">
    <w:name w:val="Balloon Text"/>
    <w:basedOn w:val="Normal"/>
    <w:link w:val="BalloonTextChar"/>
    <w:uiPriority w:val="99"/>
    <w:semiHidden/>
    <w:rsid w:val="00AC6779"/>
    <w:rPr>
      <w:rFonts w:cs="Lucida Grande"/>
      <w:sz w:val="18"/>
      <w:szCs w:val="18"/>
    </w:rPr>
  </w:style>
  <w:style w:type="character" w:customStyle="1" w:styleId="BalloonTextChar">
    <w:name w:val="Balloon Text Char"/>
    <w:basedOn w:val="DefaultParagraphFont"/>
    <w:link w:val="BalloonText"/>
    <w:uiPriority w:val="99"/>
    <w:semiHidden/>
    <w:rsid w:val="00AC6779"/>
    <w:rPr>
      <w:rFonts w:ascii="Microsoft New Tai Lue" w:hAnsi="Microsoft New Tai Lue" w:cs="Lucida Grande"/>
      <w:color w:val="595959" w:themeColor="text1" w:themeTint="A6"/>
      <w:sz w:val="18"/>
      <w:szCs w:val="18"/>
      <w:lang w:val="en-GB"/>
    </w:rPr>
  </w:style>
  <w:style w:type="paragraph" w:styleId="ListParagraph">
    <w:name w:val="List Paragraph"/>
    <w:basedOn w:val="Normal"/>
    <w:uiPriority w:val="9"/>
    <w:semiHidden/>
    <w:rsid w:val="00701D20"/>
    <w:pPr>
      <w:ind w:left="720"/>
      <w:contextualSpacing/>
    </w:pPr>
  </w:style>
  <w:style w:type="paragraph" w:styleId="TOCHeading">
    <w:name w:val="TOC Heading"/>
    <w:basedOn w:val="Heading1"/>
    <w:next w:val="Normal"/>
    <w:uiPriority w:val="1"/>
    <w:semiHidden/>
    <w:rsid w:val="00726613"/>
    <w:pPr>
      <w:numPr>
        <w:numId w:val="0"/>
      </w:numPr>
      <w:outlineLvl w:val="9"/>
    </w:pPr>
    <w:rPr>
      <w:lang w:val="en-GB"/>
    </w:rPr>
  </w:style>
  <w:style w:type="paragraph" w:styleId="BodyText">
    <w:name w:val="Body Text"/>
    <w:basedOn w:val="Normal"/>
    <w:link w:val="BodyTextChar"/>
    <w:autoRedefine/>
    <w:uiPriority w:val="1"/>
    <w:qFormat/>
    <w:rsid w:val="00BB2B3D"/>
    <w:pPr>
      <w:spacing w:before="120" w:after="80"/>
      <w:ind w:left="850"/>
    </w:pPr>
    <w:rPr>
      <w:szCs w:val="21"/>
      <w:lang w:val="en-US"/>
    </w:rPr>
  </w:style>
  <w:style w:type="character" w:customStyle="1" w:styleId="BodyTextChar">
    <w:name w:val="Body Text Char"/>
    <w:basedOn w:val="DefaultParagraphFont"/>
    <w:link w:val="BodyText"/>
    <w:uiPriority w:val="1"/>
    <w:rsid w:val="00BB2B3D"/>
    <w:rPr>
      <w:rFonts w:ascii="Microsoft New Tai Lue" w:hAnsi="Microsoft New Tai Lue"/>
      <w:color w:val="595959" w:themeColor="text1" w:themeTint="A6"/>
      <w:sz w:val="21"/>
      <w:szCs w:val="21"/>
    </w:rPr>
  </w:style>
  <w:style w:type="paragraph" w:styleId="Header">
    <w:name w:val="header"/>
    <w:basedOn w:val="Normal"/>
    <w:link w:val="HeaderChar"/>
    <w:uiPriority w:val="7"/>
    <w:semiHidden/>
    <w:rsid w:val="00355131"/>
    <w:pPr>
      <w:pBdr>
        <w:bottom w:val="single" w:sz="4" w:space="18" w:color="D9D9D9" w:themeColor="background1" w:themeShade="D9"/>
      </w:pBdr>
      <w:tabs>
        <w:tab w:val="center" w:pos="4320"/>
        <w:tab w:val="right" w:pos="8640"/>
      </w:tabs>
      <w:spacing w:before="440"/>
      <w:jc w:val="center"/>
    </w:pPr>
    <w:rPr>
      <w:color w:val="7F7F7F" w:themeColor="text1" w:themeTint="80"/>
      <w:sz w:val="17"/>
      <w:szCs w:val="18"/>
    </w:rPr>
  </w:style>
  <w:style w:type="character" w:customStyle="1" w:styleId="HeaderChar">
    <w:name w:val="Header Char"/>
    <w:basedOn w:val="DefaultParagraphFont"/>
    <w:link w:val="Header"/>
    <w:uiPriority w:val="7"/>
    <w:semiHidden/>
    <w:rsid w:val="00355131"/>
    <w:rPr>
      <w:rFonts w:ascii="Open Sans" w:hAnsi="Open Sans"/>
      <w:color w:val="7F7F7F" w:themeColor="text1" w:themeTint="80"/>
      <w:sz w:val="17"/>
      <w:szCs w:val="18"/>
      <w:lang w:val="en-GB"/>
    </w:rPr>
  </w:style>
  <w:style w:type="paragraph" w:styleId="Footer">
    <w:name w:val="footer"/>
    <w:next w:val="Footer2"/>
    <w:link w:val="FooterChar"/>
    <w:uiPriority w:val="7"/>
    <w:semiHidden/>
    <w:rsid w:val="00AC6779"/>
    <w:pPr>
      <w:widowControl w:val="0"/>
      <w:pBdr>
        <w:top w:val="single" w:sz="4" w:space="18" w:color="D9D9D9" w:themeColor="background1" w:themeShade="D9"/>
      </w:pBdr>
      <w:tabs>
        <w:tab w:val="center" w:pos="4320"/>
        <w:tab w:val="right" w:pos="8640"/>
      </w:tabs>
      <w:spacing w:before="120" w:after="20"/>
      <w:jc w:val="center"/>
    </w:pPr>
    <w:rPr>
      <w:rFonts w:ascii="Microsoft New Tai Lue" w:hAnsi="Microsoft New Tai Lue"/>
      <w:color w:val="7F7F7F" w:themeColor="text1" w:themeTint="80"/>
      <w:sz w:val="17"/>
      <w:szCs w:val="18"/>
    </w:rPr>
  </w:style>
  <w:style w:type="character" w:customStyle="1" w:styleId="FooterChar">
    <w:name w:val="Footer Char"/>
    <w:basedOn w:val="DefaultParagraphFont"/>
    <w:link w:val="Footer"/>
    <w:uiPriority w:val="7"/>
    <w:semiHidden/>
    <w:rsid w:val="00AC6779"/>
    <w:rPr>
      <w:rFonts w:ascii="Microsoft New Tai Lue" w:hAnsi="Microsoft New Tai Lue"/>
      <w:color w:val="7F7F7F" w:themeColor="text1" w:themeTint="80"/>
      <w:sz w:val="17"/>
      <w:szCs w:val="18"/>
    </w:rPr>
  </w:style>
  <w:style w:type="paragraph" w:customStyle="1" w:styleId="BodyText0">
    <w:name w:val="Body Text 0"/>
    <w:basedOn w:val="BodyText"/>
    <w:uiPriority w:val="1"/>
    <w:qFormat/>
    <w:rsid w:val="00071DD4"/>
    <w:pPr>
      <w:ind w:left="0"/>
    </w:pPr>
    <w:rPr>
      <w:szCs w:val="22"/>
    </w:rPr>
  </w:style>
  <w:style w:type="paragraph" w:styleId="TOC2">
    <w:name w:val="toc 2"/>
    <w:basedOn w:val="Normal"/>
    <w:next w:val="Normal"/>
    <w:autoRedefine/>
    <w:uiPriority w:val="39"/>
    <w:rsid w:val="00B67A35"/>
    <w:pPr>
      <w:tabs>
        <w:tab w:val="left" w:pos="530"/>
        <w:tab w:val="left" w:pos="880"/>
        <w:tab w:val="right" w:leader="dot" w:pos="8296"/>
      </w:tabs>
      <w:spacing w:before="60" w:after="20"/>
      <w:ind w:left="142"/>
    </w:pPr>
    <w:rPr>
      <w:color w:val="404040" w:themeColor="text1" w:themeTint="BF"/>
      <w:sz w:val="27"/>
      <w:szCs w:val="28"/>
    </w:rPr>
  </w:style>
  <w:style w:type="paragraph" w:styleId="TOC1">
    <w:name w:val="toc 1"/>
    <w:basedOn w:val="Normal"/>
    <w:next w:val="Normal"/>
    <w:autoRedefine/>
    <w:uiPriority w:val="39"/>
    <w:rsid w:val="00AC6779"/>
    <w:pPr>
      <w:tabs>
        <w:tab w:val="left" w:pos="607"/>
        <w:tab w:val="left" w:pos="660"/>
        <w:tab w:val="right" w:leader="dot" w:pos="8296"/>
      </w:tabs>
      <w:spacing w:before="240" w:after="80"/>
    </w:pPr>
    <w:rPr>
      <w:color w:val="262626" w:themeColor="text1" w:themeTint="D9"/>
      <w:sz w:val="29"/>
      <w:szCs w:val="30"/>
    </w:rPr>
  </w:style>
  <w:style w:type="paragraph" w:styleId="TOC3">
    <w:name w:val="toc 3"/>
    <w:basedOn w:val="Normal"/>
    <w:next w:val="Normal"/>
    <w:autoRedefine/>
    <w:uiPriority w:val="39"/>
    <w:rsid w:val="00AC6779"/>
    <w:pPr>
      <w:tabs>
        <w:tab w:val="left" w:pos="851"/>
        <w:tab w:val="right" w:leader="dot" w:pos="8296"/>
      </w:tabs>
      <w:spacing w:before="40"/>
      <w:ind w:left="284"/>
    </w:pPr>
    <w:rPr>
      <w:noProof/>
      <w:color w:val="404040" w:themeColor="text1" w:themeTint="BF"/>
      <w:szCs w:val="22"/>
    </w:rPr>
  </w:style>
  <w:style w:type="paragraph" w:customStyle="1" w:styleId="Footer2">
    <w:name w:val="Footer 2"/>
    <w:basedOn w:val="Normal"/>
    <w:uiPriority w:val="7"/>
    <w:semiHidden/>
    <w:rsid w:val="00355131"/>
    <w:pPr>
      <w:spacing w:before="20"/>
      <w:jc w:val="center"/>
    </w:pPr>
    <w:rPr>
      <w:color w:val="000000" w:themeColor="text1"/>
      <w:sz w:val="17"/>
      <w:szCs w:val="20"/>
    </w:rPr>
  </w:style>
  <w:style w:type="character" w:customStyle="1" w:styleId="CodeChr">
    <w:name w:val="Code Chr"/>
    <w:uiPriority w:val="1"/>
    <w:qFormat/>
    <w:rsid w:val="00FB3AA4"/>
    <w:rPr>
      <w:rFonts w:ascii="Courier New" w:hAnsi="Courier New"/>
      <w:b w:val="0"/>
      <w:i w:val="0"/>
      <w:noProof/>
      <w:lang w:val="en-GB"/>
    </w:rPr>
  </w:style>
  <w:style w:type="character" w:customStyle="1" w:styleId="AuthorNotes">
    <w:name w:val="Author Notes"/>
    <w:uiPriority w:val="99"/>
    <w:unhideWhenUsed/>
    <w:rsid w:val="00AC6779"/>
    <w:rPr>
      <w:rFonts w:ascii="Microsoft New Tai Lue" w:hAnsi="Microsoft New Tai Lue"/>
      <w:vanish/>
      <w:color w:val="FF0000"/>
    </w:rPr>
  </w:style>
  <w:style w:type="paragraph" w:customStyle="1" w:styleId="Note">
    <w:name w:val="Note"/>
    <w:basedOn w:val="BodyText"/>
    <w:next w:val="BodyText"/>
    <w:uiPriority w:val="2"/>
    <w:qFormat/>
    <w:rsid w:val="00045303"/>
    <w:pPr>
      <w:tabs>
        <w:tab w:val="left" w:pos="851"/>
      </w:tabs>
      <w:ind w:hanging="851"/>
    </w:pPr>
    <w:rPr>
      <w:i/>
    </w:rPr>
  </w:style>
  <w:style w:type="character" w:customStyle="1" w:styleId="Guidance">
    <w:name w:val="Guidance"/>
    <w:basedOn w:val="AuthorNotes"/>
    <w:uiPriority w:val="4"/>
    <w:unhideWhenUsed/>
    <w:qFormat/>
    <w:rsid w:val="00AC6779"/>
    <w:rPr>
      <w:rFonts w:ascii="Microsoft New Tai Lue" w:hAnsi="Microsoft New Tai Lue"/>
      <w:vanish w:val="0"/>
      <w:color w:val="FF6600"/>
    </w:rPr>
  </w:style>
  <w:style w:type="character" w:customStyle="1" w:styleId="Example">
    <w:name w:val="Example"/>
    <w:basedOn w:val="AuthorNotes"/>
    <w:uiPriority w:val="4"/>
    <w:unhideWhenUsed/>
    <w:qFormat/>
    <w:rsid w:val="00AC6779"/>
    <w:rPr>
      <w:rFonts w:ascii="Microsoft New Tai Lue" w:hAnsi="Microsoft New Tai Lue"/>
      <w:vanish w:val="0"/>
      <w:color w:val="008000"/>
    </w:rPr>
  </w:style>
  <w:style w:type="character" w:styleId="Emphasis">
    <w:name w:val="Emphasis"/>
    <w:basedOn w:val="DefaultParagraphFont"/>
    <w:qFormat/>
    <w:rsid w:val="00AC6779"/>
    <w:rPr>
      <w:rFonts w:ascii="Microsoft New Tai Lue" w:hAnsi="Microsoft New Tai Lue"/>
      <w:b/>
      <w:bCs/>
      <w:i w:val="0"/>
      <w:iCs w:val="0"/>
    </w:rPr>
  </w:style>
  <w:style w:type="character" w:styleId="Hyperlink">
    <w:name w:val="Hyperlink"/>
    <w:uiPriority w:val="99"/>
    <w:unhideWhenUsed/>
    <w:rsid w:val="00355131"/>
    <w:rPr>
      <w:i w:val="0"/>
      <w:color w:val="0000FF" w:themeColor="hyperlink"/>
    </w:rPr>
  </w:style>
  <w:style w:type="character" w:customStyle="1" w:styleId="Reference">
    <w:name w:val="Reference"/>
    <w:qFormat/>
    <w:rsid w:val="007E043C"/>
    <w:rPr>
      <w:i/>
    </w:rPr>
  </w:style>
  <w:style w:type="table" w:styleId="TableGrid">
    <w:name w:val="Table Grid"/>
    <w:basedOn w:val="TableNormal"/>
    <w:uiPriority w:val="59"/>
    <w:rsid w:val="00D20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Figure"/>
    <w:uiPriority w:val="2"/>
    <w:unhideWhenUsed/>
    <w:qFormat/>
    <w:rsid w:val="00AC6779"/>
    <w:pPr>
      <w:widowControl w:val="0"/>
      <w:spacing w:before="120" w:after="320" w:line="240" w:lineRule="auto"/>
      <w:ind w:left="851"/>
      <w:jc w:val="center"/>
    </w:pPr>
    <w:rPr>
      <w:bCs/>
      <w:color w:val="000000" w:themeColor="text1"/>
      <w:sz w:val="20"/>
      <w:szCs w:val="18"/>
    </w:rPr>
  </w:style>
  <w:style w:type="paragraph" w:customStyle="1" w:styleId="CaptionWide">
    <w:name w:val="Caption Wide"/>
    <w:basedOn w:val="Caption"/>
    <w:uiPriority w:val="2"/>
    <w:unhideWhenUsed/>
    <w:qFormat/>
    <w:rsid w:val="00D312AB"/>
    <w:pPr>
      <w:ind w:left="0"/>
    </w:pPr>
    <w:rPr>
      <w:noProof/>
    </w:rPr>
  </w:style>
  <w:style w:type="paragraph" w:customStyle="1" w:styleId="Figure">
    <w:name w:val="Figure"/>
    <w:next w:val="BodyText"/>
    <w:uiPriority w:val="2"/>
    <w:qFormat/>
    <w:rsid w:val="00AC6779"/>
    <w:pPr>
      <w:spacing w:before="240" w:after="60"/>
      <w:ind w:left="851"/>
      <w:jc w:val="center"/>
    </w:pPr>
    <w:rPr>
      <w:rFonts w:ascii="Microsoft New Tai Lue" w:hAnsi="Microsoft New Tai Lue"/>
      <w:color w:val="FF0000"/>
      <w:sz w:val="23"/>
      <w:lang w:val="en-GB"/>
    </w:rPr>
  </w:style>
  <w:style w:type="paragraph" w:customStyle="1" w:styleId="FigureWide">
    <w:name w:val="Figure Wide"/>
    <w:basedOn w:val="Figure"/>
    <w:next w:val="BodyText"/>
    <w:uiPriority w:val="2"/>
    <w:qFormat/>
    <w:rsid w:val="00713A71"/>
    <w:pPr>
      <w:ind w:left="0"/>
    </w:pPr>
  </w:style>
  <w:style w:type="paragraph" w:customStyle="1" w:styleId="TermDefinition">
    <w:name w:val="Term Definition"/>
    <w:basedOn w:val="BodyText"/>
    <w:uiPriority w:val="2"/>
    <w:unhideWhenUsed/>
    <w:qFormat/>
    <w:rsid w:val="00370DCD"/>
    <w:pPr>
      <w:tabs>
        <w:tab w:val="left" w:pos="4395"/>
      </w:tabs>
      <w:ind w:left="4395" w:hanging="3544"/>
    </w:pPr>
  </w:style>
  <w:style w:type="paragraph" w:styleId="ListBullet">
    <w:name w:val="List Bullet"/>
    <w:basedOn w:val="ListBullet0"/>
    <w:uiPriority w:val="1"/>
    <w:qFormat/>
    <w:rsid w:val="00AC6779"/>
    <w:pPr>
      <w:numPr>
        <w:ilvl w:val="1"/>
      </w:numPr>
    </w:pPr>
  </w:style>
  <w:style w:type="paragraph" w:styleId="ListContinue">
    <w:name w:val="List Continue"/>
    <w:basedOn w:val="ListNumber"/>
    <w:uiPriority w:val="1"/>
    <w:qFormat/>
    <w:rsid w:val="00AC6779"/>
    <w:pPr>
      <w:numPr>
        <w:numId w:val="0"/>
      </w:numPr>
      <w:ind w:left="1276"/>
    </w:pPr>
  </w:style>
  <w:style w:type="paragraph" w:styleId="ListBullet2">
    <w:name w:val="List Bullet 2"/>
    <w:basedOn w:val="ListBullet"/>
    <w:uiPriority w:val="1"/>
    <w:qFormat/>
    <w:rsid w:val="00EE66FF"/>
    <w:pPr>
      <w:numPr>
        <w:ilvl w:val="2"/>
      </w:numPr>
    </w:pPr>
  </w:style>
  <w:style w:type="paragraph" w:styleId="ListContinue2">
    <w:name w:val="List Continue 2"/>
    <w:basedOn w:val="ListContinue"/>
    <w:uiPriority w:val="1"/>
    <w:qFormat/>
    <w:rsid w:val="00EA65D7"/>
    <w:pPr>
      <w:ind w:left="1843"/>
    </w:pPr>
  </w:style>
  <w:style w:type="paragraph" w:styleId="ListBullet3">
    <w:name w:val="List Bullet 3"/>
    <w:basedOn w:val="ListBullet2"/>
    <w:uiPriority w:val="1"/>
    <w:qFormat/>
    <w:rsid w:val="00BB1332"/>
    <w:pPr>
      <w:numPr>
        <w:ilvl w:val="3"/>
      </w:numPr>
    </w:pPr>
  </w:style>
  <w:style w:type="paragraph" w:styleId="ListContinue3">
    <w:name w:val="List Continue 3"/>
    <w:basedOn w:val="ListContinue2"/>
    <w:uiPriority w:val="1"/>
    <w:qFormat/>
    <w:rsid w:val="00EE66FF"/>
    <w:pPr>
      <w:ind w:left="2410"/>
    </w:pPr>
  </w:style>
  <w:style w:type="paragraph" w:styleId="ListNumber">
    <w:name w:val="List Number"/>
    <w:basedOn w:val="Normal"/>
    <w:uiPriority w:val="1"/>
    <w:qFormat/>
    <w:rsid w:val="00AC6779"/>
    <w:pPr>
      <w:numPr>
        <w:ilvl w:val="6"/>
        <w:numId w:val="26"/>
      </w:numPr>
      <w:spacing w:before="80" w:after="80"/>
    </w:pPr>
  </w:style>
  <w:style w:type="paragraph" w:styleId="ListNumber2">
    <w:name w:val="List Number 2"/>
    <w:basedOn w:val="ListNumber"/>
    <w:uiPriority w:val="1"/>
    <w:qFormat/>
    <w:rsid w:val="00C03261"/>
    <w:pPr>
      <w:numPr>
        <w:ilvl w:val="7"/>
      </w:numPr>
    </w:pPr>
  </w:style>
  <w:style w:type="paragraph" w:styleId="ListNumber3">
    <w:name w:val="List Number 3"/>
    <w:basedOn w:val="ListNumber2"/>
    <w:uiPriority w:val="1"/>
    <w:qFormat/>
    <w:rsid w:val="00C03261"/>
    <w:pPr>
      <w:numPr>
        <w:ilvl w:val="8"/>
      </w:numPr>
    </w:pPr>
  </w:style>
  <w:style w:type="paragraph" w:customStyle="1" w:styleId="Heading1Un">
    <w:name w:val="Heading 1 Un#"/>
    <w:basedOn w:val="Heading1"/>
    <w:next w:val="BodyText"/>
    <w:uiPriority w:val="1"/>
    <w:qFormat/>
    <w:rsid w:val="00E44A5A"/>
    <w:pPr>
      <w:numPr>
        <w:ilvl w:val="0"/>
        <w:numId w:val="0"/>
      </w:numPr>
    </w:pPr>
    <w:rPr>
      <w:lang w:val="en-GB"/>
    </w:rPr>
  </w:style>
  <w:style w:type="paragraph" w:customStyle="1" w:styleId="Heading2Un">
    <w:name w:val="Heading 2 Un#"/>
    <w:basedOn w:val="Heading2"/>
    <w:next w:val="BodyText"/>
    <w:uiPriority w:val="1"/>
    <w:qFormat/>
    <w:rsid w:val="00E44A5A"/>
    <w:pPr>
      <w:numPr>
        <w:ilvl w:val="0"/>
        <w:numId w:val="0"/>
      </w:numPr>
    </w:pPr>
    <w:rPr>
      <w:lang w:val="en-GB"/>
    </w:rPr>
  </w:style>
  <w:style w:type="paragraph" w:customStyle="1" w:styleId="Heading3Un">
    <w:name w:val="Heading 3 Un#"/>
    <w:basedOn w:val="Heading3"/>
    <w:next w:val="BodyText"/>
    <w:uiPriority w:val="1"/>
    <w:qFormat/>
    <w:rsid w:val="00E44A5A"/>
    <w:pPr>
      <w:numPr>
        <w:ilvl w:val="0"/>
        <w:numId w:val="0"/>
      </w:numPr>
    </w:pPr>
  </w:style>
  <w:style w:type="paragraph" w:customStyle="1" w:styleId="Heading4Un">
    <w:name w:val="Heading 4 Un#"/>
    <w:basedOn w:val="Heading4"/>
    <w:next w:val="BodyText"/>
    <w:uiPriority w:val="1"/>
    <w:qFormat/>
    <w:rsid w:val="00E44A5A"/>
    <w:pPr>
      <w:numPr>
        <w:ilvl w:val="0"/>
        <w:numId w:val="0"/>
      </w:numPr>
      <w:outlineLvl w:val="9"/>
    </w:pPr>
  </w:style>
  <w:style w:type="paragraph" w:customStyle="1" w:styleId="TableBody">
    <w:name w:val="Table Body"/>
    <w:basedOn w:val="Normal"/>
    <w:uiPriority w:val="5"/>
    <w:qFormat/>
    <w:rsid w:val="00AC6779"/>
    <w:pPr>
      <w:spacing w:before="60"/>
    </w:pPr>
    <w:rPr>
      <w:sz w:val="19"/>
    </w:rPr>
  </w:style>
  <w:style w:type="paragraph" w:customStyle="1" w:styleId="TableHeading">
    <w:name w:val="Table Heading"/>
    <w:basedOn w:val="TableBody"/>
    <w:uiPriority w:val="5"/>
    <w:qFormat/>
    <w:rsid w:val="00355131"/>
    <w:rPr>
      <w:color w:val="000000" w:themeColor="text1"/>
      <w:sz w:val="21"/>
    </w:rPr>
  </w:style>
  <w:style w:type="paragraph" w:customStyle="1" w:styleId="TableHeading2">
    <w:name w:val="Table Heading 2"/>
    <w:basedOn w:val="TableHeading"/>
    <w:uiPriority w:val="5"/>
    <w:qFormat/>
    <w:rsid w:val="00355131"/>
    <w:rPr>
      <w:color w:val="0D0D0D" w:themeColor="text1" w:themeTint="F2"/>
      <w:sz w:val="19"/>
    </w:rPr>
  </w:style>
  <w:style w:type="paragraph" w:customStyle="1" w:styleId="TableRow">
    <w:name w:val="Table Row"/>
    <w:basedOn w:val="TableHeading"/>
    <w:uiPriority w:val="5"/>
    <w:qFormat/>
    <w:rsid w:val="00237985"/>
    <w:rPr>
      <w:sz w:val="20"/>
    </w:rPr>
  </w:style>
  <w:style w:type="paragraph" w:customStyle="1" w:styleId="TOCHeading2">
    <w:name w:val="TOC Heading 2"/>
    <w:basedOn w:val="TOCHeading"/>
    <w:uiPriority w:val="1"/>
    <w:semiHidden/>
    <w:rsid w:val="006F029F"/>
    <w:pPr>
      <w:pageBreakBefore w:val="0"/>
      <w:spacing w:before="240" w:after="200"/>
    </w:pPr>
    <w:rPr>
      <w:sz w:val="28"/>
    </w:rPr>
  </w:style>
  <w:style w:type="numbering" w:customStyle="1" w:styleId="Headings">
    <w:name w:val="Headings"/>
    <w:uiPriority w:val="99"/>
    <w:rsid w:val="00ED74D6"/>
    <w:pPr>
      <w:numPr>
        <w:numId w:val="4"/>
      </w:numPr>
    </w:pPr>
  </w:style>
  <w:style w:type="paragraph" w:customStyle="1" w:styleId="Heading1Appx">
    <w:name w:val="Heading 1 Appx"/>
    <w:basedOn w:val="Heading1"/>
    <w:next w:val="BodyText"/>
    <w:uiPriority w:val="1"/>
    <w:unhideWhenUsed/>
    <w:qFormat/>
    <w:rsid w:val="00D53C61"/>
    <w:pPr>
      <w:numPr>
        <w:numId w:val="14"/>
      </w:numPr>
    </w:pPr>
    <w:rPr>
      <w:lang w:val="en-GB"/>
    </w:rPr>
  </w:style>
  <w:style w:type="paragraph" w:customStyle="1" w:styleId="Heading2Appx">
    <w:name w:val="Heading 2 Appx"/>
    <w:basedOn w:val="Heading2"/>
    <w:next w:val="BodyText"/>
    <w:uiPriority w:val="1"/>
    <w:unhideWhenUsed/>
    <w:qFormat/>
    <w:rsid w:val="0053655B"/>
    <w:pPr>
      <w:numPr>
        <w:numId w:val="14"/>
      </w:numPr>
    </w:pPr>
  </w:style>
  <w:style w:type="paragraph" w:customStyle="1" w:styleId="Heading3Appx">
    <w:name w:val="Heading 3 Appx"/>
    <w:basedOn w:val="Heading3"/>
    <w:next w:val="BodyText"/>
    <w:uiPriority w:val="1"/>
    <w:unhideWhenUsed/>
    <w:qFormat/>
    <w:rsid w:val="0053655B"/>
    <w:pPr>
      <w:numPr>
        <w:numId w:val="14"/>
      </w:numPr>
    </w:pPr>
  </w:style>
  <w:style w:type="paragraph" w:customStyle="1" w:styleId="Heading4Appx">
    <w:name w:val="Heading 4 Appx"/>
    <w:basedOn w:val="Heading4"/>
    <w:next w:val="BodyText"/>
    <w:uiPriority w:val="1"/>
    <w:unhideWhenUsed/>
    <w:qFormat/>
    <w:rsid w:val="00AA7A6F"/>
    <w:pPr>
      <w:numPr>
        <w:numId w:val="14"/>
      </w:numPr>
      <w:outlineLvl w:val="9"/>
    </w:pPr>
  </w:style>
  <w:style w:type="numbering" w:customStyle="1" w:styleId="HeadingsAppx">
    <w:name w:val="Headings Appx"/>
    <w:uiPriority w:val="99"/>
    <w:rsid w:val="00AA7A6F"/>
    <w:pPr>
      <w:numPr>
        <w:numId w:val="1"/>
      </w:numPr>
    </w:pPr>
  </w:style>
  <w:style w:type="paragraph" w:customStyle="1" w:styleId="ListBullet0">
    <w:name w:val="List Bullet 0"/>
    <w:uiPriority w:val="1"/>
    <w:qFormat/>
    <w:rsid w:val="00AC6779"/>
    <w:pPr>
      <w:numPr>
        <w:numId w:val="3"/>
      </w:numPr>
      <w:spacing w:before="80" w:after="80" w:line="264" w:lineRule="auto"/>
      <w:ind w:left="426" w:hanging="284"/>
    </w:pPr>
    <w:rPr>
      <w:rFonts w:ascii="Microsoft New Tai Lue" w:hAnsi="Microsoft New Tai Lue"/>
      <w:color w:val="595959" w:themeColor="text1" w:themeTint="A6"/>
      <w:sz w:val="21"/>
      <w:lang w:val="en-GB"/>
    </w:rPr>
  </w:style>
  <w:style w:type="numbering" w:customStyle="1" w:styleId="Bullets">
    <w:name w:val="Bullets"/>
    <w:uiPriority w:val="99"/>
    <w:rsid w:val="00BB1332"/>
    <w:pPr>
      <w:numPr>
        <w:numId w:val="2"/>
      </w:numPr>
    </w:pPr>
  </w:style>
  <w:style w:type="numbering" w:customStyle="1" w:styleId="TableNumberedLists">
    <w:name w:val="Table Numbered Lists"/>
    <w:uiPriority w:val="99"/>
    <w:rsid w:val="00BB1332"/>
    <w:pPr>
      <w:numPr>
        <w:numId w:val="9"/>
      </w:numPr>
    </w:pPr>
  </w:style>
  <w:style w:type="paragraph" w:styleId="TableofFigures">
    <w:name w:val="table of figures"/>
    <w:basedOn w:val="Normal"/>
    <w:next w:val="Normal"/>
    <w:uiPriority w:val="99"/>
    <w:rsid w:val="00AC6779"/>
    <w:pPr>
      <w:ind w:left="440" w:hanging="440"/>
    </w:pPr>
  </w:style>
  <w:style w:type="paragraph" w:customStyle="1" w:styleId="TableListBullet">
    <w:name w:val="Table List Bullet"/>
    <w:basedOn w:val="TableBody"/>
    <w:uiPriority w:val="5"/>
    <w:qFormat/>
    <w:rsid w:val="00BB1332"/>
    <w:pPr>
      <w:numPr>
        <w:numId w:val="8"/>
      </w:numPr>
    </w:pPr>
  </w:style>
  <w:style w:type="paragraph" w:customStyle="1" w:styleId="TableListContinue">
    <w:name w:val="Table List Continue"/>
    <w:basedOn w:val="TableListBullet"/>
    <w:uiPriority w:val="5"/>
    <w:qFormat/>
    <w:rsid w:val="007279BC"/>
    <w:pPr>
      <w:numPr>
        <w:numId w:val="0"/>
      </w:numPr>
      <w:ind w:left="295"/>
    </w:pPr>
  </w:style>
  <w:style w:type="paragraph" w:customStyle="1" w:styleId="Code">
    <w:name w:val="Code"/>
    <w:uiPriority w:val="1"/>
    <w:qFormat/>
    <w:rsid w:val="00120DF5"/>
    <w:pPr>
      <w:pBdr>
        <w:top w:val="single" w:sz="8" w:space="4" w:color="FFFFFF" w:themeColor="background1"/>
        <w:left w:val="single" w:sz="8" w:space="6" w:color="FFFFFF" w:themeColor="background1"/>
        <w:bottom w:val="single" w:sz="8" w:space="4" w:color="FFFFFF" w:themeColor="background1"/>
        <w:right w:val="single" w:sz="8" w:space="6" w:color="FFFFFF" w:themeColor="background1"/>
      </w:pBdr>
      <w:shd w:val="clear" w:color="auto" w:fill="F3F3F3"/>
      <w:ind w:left="992"/>
    </w:pPr>
    <w:rPr>
      <w:rFonts w:ascii="Courier New" w:eastAsiaTheme="majorEastAsia" w:hAnsi="Courier New" w:cstheme="majorBidi"/>
      <w:noProof/>
      <w:spacing w:val="5"/>
      <w:kern w:val="28"/>
      <w:sz w:val="19"/>
      <w:szCs w:val="52"/>
    </w:rPr>
  </w:style>
  <w:style w:type="paragraph" w:customStyle="1" w:styleId="Part">
    <w:name w:val="Part"/>
    <w:next w:val="Heading1"/>
    <w:uiPriority w:val="1"/>
    <w:qFormat/>
    <w:rsid w:val="00AC6779"/>
    <w:pPr>
      <w:pageBreakBefore/>
      <w:framePr w:wrap="around" w:hAnchor="margin" w:xAlign="center" w:yAlign="top"/>
      <w:numPr>
        <w:numId w:val="26"/>
      </w:numPr>
      <w:spacing w:before="5660" w:line="264" w:lineRule="auto"/>
      <w:jc w:val="center"/>
      <w:outlineLvl w:val="0"/>
    </w:pPr>
    <w:rPr>
      <w:rFonts w:ascii="Microsoft New Tai Lue" w:hAnsi="Microsoft New Tai Lue"/>
      <w:bCs/>
      <w:caps/>
      <w:sz w:val="56"/>
      <w:szCs w:val="56"/>
    </w:rPr>
  </w:style>
  <w:style w:type="paragraph" w:styleId="TOC4">
    <w:name w:val="toc 4"/>
    <w:basedOn w:val="Normal"/>
    <w:next w:val="Normal"/>
    <w:autoRedefine/>
    <w:uiPriority w:val="39"/>
    <w:rsid w:val="00AC6779"/>
    <w:pPr>
      <w:tabs>
        <w:tab w:val="right" w:leader="dot" w:pos="8296"/>
      </w:tabs>
      <w:spacing w:after="20"/>
      <w:ind w:left="425"/>
    </w:pPr>
    <w:rPr>
      <w:sz w:val="19"/>
      <w:szCs w:val="20"/>
    </w:rPr>
  </w:style>
  <w:style w:type="character" w:styleId="FollowedHyperlink">
    <w:name w:val="FollowedHyperlink"/>
    <w:basedOn w:val="DefaultParagraphFont"/>
    <w:uiPriority w:val="99"/>
    <w:semiHidden/>
    <w:unhideWhenUsed/>
    <w:rsid w:val="009170D3"/>
    <w:rPr>
      <w:color w:val="800080" w:themeColor="followedHyperlink"/>
      <w:u w:val="none"/>
    </w:rPr>
  </w:style>
  <w:style w:type="paragraph" w:styleId="FootnoteText">
    <w:name w:val="footnote text"/>
    <w:basedOn w:val="Normal"/>
    <w:link w:val="FootnoteTextChar"/>
    <w:uiPriority w:val="99"/>
    <w:unhideWhenUsed/>
    <w:rsid w:val="00AC6779"/>
    <w:pPr>
      <w:spacing w:line="240" w:lineRule="auto"/>
    </w:pPr>
    <w:rPr>
      <w:sz w:val="20"/>
    </w:rPr>
  </w:style>
  <w:style w:type="character" w:customStyle="1" w:styleId="FootnoteTextChar">
    <w:name w:val="Footnote Text Char"/>
    <w:basedOn w:val="DefaultParagraphFont"/>
    <w:link w:val="FootnoteText"/>
    <w:uiPriority w:val="99"/>
    <w:rsid w:val="00AC6779"/>
    <w:rPr>
      <w:rFonts w:ascii="Microsoft New Tai Lue" w:hAnsi="Microsoft New Tai Lue"/>
      <w:color w:val="595959" w:themeColor="text1" w:themeTint="A6"/>
      <w:sz w:val="20"/>
      <w:lang w:val="en-GB"/>
    </w:rPr>
  </w:style>
  <w:style w:type="character" w:styleId="FootnoteReference">
    <w:name w:val="footnote reference"/>
    <w:basedOn w:val="DefaultParagraphFont"/>
    <w:uiPriority w:val="99"/>
    <w:unhideWhenUsed/>
    <w:rsid w:val="00FB741B"/>
    <w:rPr>
      <w:vertAlign w:val="superscript"/>
    </w:rPr>
  </w:style>
  <w:style w:type="paragraph" w:styleId="TOC5">
    <w:name w:val="toc 5"/>
    <w:basedOn w:val="Normal"/>
    <w:next w:val="Normal"/>
    <w:autoRedefine/>
    <w:uiPriority w:val="11"/>
    <w:semiHidden/>
    <w:rsid w:val="000A047D"/>
    <w:pPr>
      <w:ind w:left="880"/>
    </w:pPr>
  </w:style>
  <w:style w:type="paragraph" w:styleId="TOC6">
    <w:name w:val="toc 6"/>
    <w:basedOn w:val="Normal"/>
    <w:next w:val="Normal"/>
    <w:autoRedefine/>
    <w:uiPriority w:val="11"/>
    <w:semiHidden/>
    <w:rsid w:val="000A047D"/>
    <w:pPr>
      <w:ind w:left="1100"/>
    </w:pPr>
  </w:style>
  <w:style w:type="paragraph" w:styleId="TOC7">
    <w:name w:val="toc 7"/>
    <w:basedOn w:val="Normal"/>
    <w:next w:val="Normal"/>
    <w:autoRedefine/>
    <w:uiPriority w:val="11"/>
    <w:semiHidden/>
    <w:rsid w:val="000A047D"/>
    <w:pPr>
      <w:ind w:left="1320"/>
    </w:pPr>
  </w:style>
  <w:style w:type="paragraph" w:styleId="TOC8">
    <w:name w:val="toc 8"/>
    <w:basedOn w:val="Normal"/>
    <w:next w:val="Normal"/>
    <w:autoRedefine/>
    <w:uiPriority w:val="11"/>
    <w:semiHidden/>
    <w:rsid w:val="000A047D"/>
    <w:pPr>
      <w:ind w:left="1540"/>
    </w:pPr>
  </w:style>
  <w:style w:type="paragraph" w:styleId="TOC9">
    <w:name w:val="toc 9"/>
    <w:basedOn w:val="Normal"/>
    <w:next w:val="Normal"/>
    <w:autoRedefine/>
    <w:uiPriority w:val="11"/>
    <w:semiHidden/>
    <w:rsid w:val="000A047D"/>
    <w:pPr>
      <w:ind w:left="1760"/>
    </w:pPr>
  </w:style>
  <w:style w:type="paragraph" w:customStyle="1" w:styleId="PartUn">
    <w:name w:val="Part Un#"/>
    <w:basedOn w:val="Part"/>
    <w:next w:val="Heading1"/>
    <w:uiPriority w:val="1"/>
    <w:qFormat/>
    <w:rsid w:val="00C21383"/>
    <w:pPr>
      <w:framePr w:wrap="around"/>
      <w:numPr>
        <w:numId w:val="0"/>
      </w:numPr>
    </w:pPr>
  </w:style>
  <w:style w:type="paragraph" w:customStyle="1" w:styleId="Heading2UnNP">
    <w:name w:val="Heading 2 Un# NP"/>
    <w:basedOn w:val="Heading2Un"/>
    <w:next w:val="BodyText"/>
    <w:uiPriority w:val="1"/>
    <w:unhideWhenUsed/>
    <w:qFormat/>
    <w:rsid w:val="0053655B"/>
    <w:pPr>
      <w:pageBreakBefore/>
      <w:numPr>
        <w:numId w:val="7"/>
      </w:numPr>
      <w:ind w:left="850" w:hanging="170"/>
    </w:pPr>
    <w:rPr>
      <w:rFonts w:cs="Times New Roman"/>
    </w:rPr>
  </w:style>
  <w:style w:type="paragraph" w:customStyle="1" w:styleId="Heading3UnNP">
    <w:name w:val="Heading 3 Un# NP"/>
    <w:basedOn w:val="Heading3Un"/>
    <w:next w:val="BodyText"/>
    <w:uiPriority w:val="1"/>
    <w:unhideWhenUsed/>
    <w:qFormat/>
    <w:rsid w:val="0053655B"/>
    <w:pPr>
      <w:pageBreakBefore/>
    </w:pPr>
    <w:rPr>
      <w:rFonts w:cs="Times New Roman"/>
    </w:rPr>
  </w:style>
  <w:style w:type="paragraph" w:customStyle="1" w:styleId="TableListNumber">
    <w:name w:val="Table List Number"/>
    <w:basedOn w:val="TableListBullet"/>
    <w:uiPriority w:val="5"/>
    <w:qFormat/>
    <w:rsid w:val="00BB1332"/>
    <w:pPr>
      <w:numPr>
        <w:numId w:val="10"/>
      </w:numPr>
    </w:pPr>
  </w:style>
  <w:style w:type="paragraph" w:customStyle="1" w:styleId="Title2">
    <w:name w:val="Title 2"/>
    <w:basedOn w:val="Title"/>
    <w:next w:val="BodyText"/>
    <w:uiPriority w:val="1"/>
    <w:qFormat/>
    <w:rsid w:val="000C2C77"/>
    <w:pPr>
      <w:spacing w:before="320" w:after="0"/>
    </w:pPr>
    <w:rPr>
      <w:caps w:val="0"/>
      <w:sz w:val="36"/>
    </w:rPr>
  </w:style>
  <w:style w:type="character" w:styleId="PlaceholderText">
    <w:name w:val="Placeholder Text"/>
    <w:basedOn w:val="DefaultParagraphFont"/>
    <w:uiPriority w:val="99"/>
    <w:semiHidden/>
    <w:rsid w:val="001E0844"/>
    <w:rPr>
      <w:color w:val="808080"/>
    </w:rPr>
  </w:style>
  <w:style w:type="paragraph" w:customStyle="1" w:styleId="Header2">
    <w:name w:val="Header 2"/>
    <w:basedOn w:val="Header"/>
    <w:uiPriority w:val="7"/>
    <w:semiHidden/>
    <w:rsid w:val="00BC3088"/>
    <w:pPr>
      <w:spacing w:before="60"/>
    </w:pPr>
  </w:style>
  <w:style w:type="paragraph" w:customStyle="1" w:styleId="Indent">
    <w:name w:val="Indent"/>
    <w:basedOn w:val="BodyText"/>
    <w:uiPriority w:val="2"/>
    <w:semiHidden/>
    <w:qFormat/>
    <w:rsid w:val="00140BB7"/>
    <w:pPr>
      <w:spacing w:after="0" w:line="240" w:lineRule="auto"/>
      <w:ind w:left="1560"/>
    </w:pPr>
    <w:rPr>
      <w:rFonts w:eastAsia="Times New Roman" w:cs="Times New Roman"/>
      <w:color w:val="auto"/>
      <w:szCs w:val="20"/>
    </w:rPr>
  </w:style>
  <w:style w:type="paragraph" w:customStyle="1" w:styleId="CoverDate">
    <w:name w:val="Cover Date"/>
    <w:basedOn w:val="BodyText0"/>
    <w:uiPriority w:val="7"/>
    <w:semiHidden/>
    <w:rsid w:val="00BE2340"/>
    <w:pPr>
      <w:jc w:val="center"/>
    </w:pPr>
  </w:style>
  <w:style w:type="paragraph" w:customStyle="1" w:styleId="Heading1Frontmatter">
    <w:name w:val="Heading 1 Frontmatter"/>
    <w:basedOn w:val="Heading1Un"/>
    <w:next w:val="BodyText0"/>
    <w:uiPriority w:val="1"/>
    <w:semiHidden/>
    <w:rsid w:val="00ED7B6C"/>
  </w:style>
  <w:style w:type="paragraph" w:customStyle="1" w:styleId="Heading2Frontmatter">
    <w:name w:val="Heading 2 Frontmatter"/>
    <w:basedOn w:val="Heading2Un"/>
    <w:next w:val="BodyText0"/>
    <w:uiPriority w:val="1"/>
    <w:semiHidden/>
    <w:rsid w:val="00ED7B6C"/>
  </w:style>
  <w:style w:type="paragraph" w:customStyle="1" w:styleId="TOCHeadingNNP">
    <w:name w:val="TOC Heading NNP"/>
    <w:basedOn w:val="TOCHeading"/>
    <w:uiPriority w:val="1"/>
    <w:semiHidden/>
    <w:rsid w:val="00726613"/>
    <w:pPr>
      <w:pageBreakBefore w:val="0"/>
      <w:spacing w:before="480"/>
    </w:pPr>
  </w:style>
  <w:style w:type="paragraph" w:customStyle="1" w:styleId="CodeItalics">
    <w:name w:val="Code Italics"/>
    <w:basedOn w:val="Code"/>
    <w:uiPriority w:val="1"/>
    <w:qFormat/>
    <w:rsid w:val="00A97DD7"/>
    <w:rPr>
      <w:i/>
    </w:rPr>
  </w:style>
  <w:style w:type="character" w:customStyle="1" w:styleId="CodeEmphasis">
    <w:name w:val="Code Emphasis"/>
    <w:uiPriority w:val="1"/>
    <w:qFormat/>
    <w:rsid w:val="00A97DD7"/>
    <w:rPr>
      <w:b/>
    </w:rPr>
  </w:style>
  <w:style w:type="character" w:customStyle="1" w:styleId="CodeEmphasisLink">
    <w:name w:val="Code Emphasis Link"/>
    <w:uiPriority w:val="1"/>
    <w:qFormat/>
    <w:rsid w:val="00A97DD7"/>
    <w:rPr>
      <w:rFonts w:ascii="Courier New" w:hAnsi="Courier New"/>
      <w:b/>
      <w:i w:val="0"/>
      <w:color w:val="0000FF"/>
      <w:u w:val="single"/>
    </w:rPr>
  </w:style>
  <w:style w:type="character" w:customStyle="1" w:styleId="CodeLink">
    <w:name w:val="Code Link"/>
    <w:uiPriority w:val="1"/>
    <w:qFormat/>
    <w:rsid w:val="00A97DD7"/>
    <w:rPr>
      <w:rFonts w:ascii="Courier New" w:hAnsi="Courier New"/>
      <w:b w:val="0"/>
      <w:i w:val="0"/>
      <w:color w:val="0000FF"/>
      <w:u w:val="single"/>
    </w:rPr>
  </w:style>
  <w:style w:type="table" w:customStyle="1" w:styleId="Table1">
    <w:name w:val="Table 1"/>
    <w:basedOn w:val="TableNormal"/>
    <w:uiPriority w:val="99"/>
    <w:rsid w:val="009C6E1F"/>
    <w:rPr>
      <w:rFonts w:ascii="Signika" w:hAnsi="Signika"/>
      <w:sz w:val="20"/>
    </w:rPr>
    <w:tblPr>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Pr>
    <w:tblStylePr w:type="firstRow">
      <w:rPr>
        <w:rFonts w:ascii="Signika-Bold" w:hAnsi="Signika-Bold"/>
        <w:b w:val="0"/>
      </w:rPr>
      <w:tblPr/>
      <w:tcPr>
        <w:shd w:val="clear" w:color="auto" w:fill="F2F2F2" w:themeFill="background1" w:themeFillShade="F2"/>
      </w:tcPr>
    </w:tblStylePr>
  </w:style>
  <w:style w:type="paragraph" w:styleId="Subtitle">
    <w:name w:val="Subtitle"/>
    <w:basedOn w:val="Normal"/>
    <w:next w:val="Normal"/>
    <w:link w:val="SubtitleChar"/>
    <w:uiPriority w:val="1"/>
    <w:qFormat/>
    <w:rsid w:val="00AC6779"/>
    <w:pPr>
      <w:numPr>
        <w:ilvl w:val="1"/>
      </w:numPr>
      <w:spacing w:after="160"/>
    </w:pPr>
    <w:rPr>
      <w:b/>
      <w:bCs/>
      <w:color w:val="5A5A5A" w:themeColor="text1" w:themeTint="A5"/>
      <w:spacing w:val="15"/>
      <w:sz w:val="22"/>
      <w:szCs w:val="22"/>
    </w:rPr>
  </w:style>
  <w:style w:type="character" w:customStyle="1" w:styleId="SubtitleChar">
    <w:name w:val="Subtitle Char"/>
    <w:basedOn w:val="DefaultParagraphFont"/>
    <w:link w:val="Subtitle"/>
    <w:uiPriority w:val="1"/>
    <w:rsid w:val="00AC6779"/>
    <w:rPr>
      <w:rFonts w:ascii="Microsoft New Tai Lue" w:hAnsi="Microsoft New Tai Lue"/>
      <w:b/>
      <w:bCs/>
      <w:color w:val="5A5A5A" w:themeColor="text1" w:themeTint="A5"/>
      <w:spacing w:val="15"/>
      <w:sz w:val="22"/>
      <w:szCs w:val="22"/>
      <w:lang w:val="en-GB"/>
    </w:rPr>
  </w:style>
  <w:style w:type="table" w:customStyle="1" w:styleId="Style1">
    <w:name w:val="Style1"/>
    <w:basedOn w:val="TableNormal"/>
    <w:uiPriority w:val="99"/>
    <w:rsid w:val="00753EAD"/>
    <w:tblPr/>
  </w:style>
  <w:style w:type="character" w:customStyle="1" w:styleId="Heading5Char">
    <w:name w:val="Heading 5 Char"/>
    <w:basedOn w:val="DefaultParagraphFont"/>
    <w:link w:val="Heading5"/>
    <w:uiPriority w:val="1"/>
    <w:semiHidden/>
    <w:rsid w:val="00AC6779"/>
    <w:rPr>
      <w:rFonts w:ascii="Microsoft New Tai Lue" w:eastAsiaTheme="majorEastAsia" w:hAnsi="Microsoft New Tai Lue" w:cstheme="majorBidi"/>
      <w:color w:val="365F91" w:themeColor="accent1" w:themeShade="BF"/>
      <w:sz w:val="21"/>
      <w:lang w:val="en-GB"/>
    </w:rPr>
  </w:style>
  <w:style w:type="character" w:customStyle="1" w:styleId="Heading6Char">
    <w:name w:val="Heading 6 Char"/>
    <w:basedOn w:val="DefaultParagraphFont"/>
    <w:link w:val="Heading6"/>
    <w:uiPriority w:val="1"/>
    <w:semiHidden/>
    <w:rsid w:val="00AC6779"/>
    <w:rPr>
      <w:rFonts w:ascii="Microsoft New Tai Lue" w:eastAsiaTheme="majorEastAsia" w:hAnsi="Microsoft New Tai Lue" w:cstheme="majorBidi"/>
      <w:color w:val="243F60" w:themeColor="accent1" w:themeShade="7F"/>
      <w:sz w:val="21"/>
      <w:lang w:val="en-GB"/>
    </w:rPr>
  </w:style>
  <w:style w:type="character" w:customStyle="1" w:styleId="Heading7Char">
    <w:name w:val="Heading 7 Char"/>
    <w:basedOn w:val="DefaultParagraphFont"/>
    <w:link w:val="Heading7"/>
    <w:uiPriority w:val="1"/>
    <w:semiHidden/>
    <w:rsid w:val="00AC6779"/>
    <w:rPr>
      <w:rFonts w:ascii="Microsoft New Tai Lue" w:eastAsiaTheme="majorEastAsia" w:hAnsi="Microsoft New Tai Lue" w:cstheme="majorBidi"/>
      <w:i/>
      <w:iCs/>
      <w:color w:val="243F60" w:themeColor="accent1" w:themeShade="7F"/>
      <w:sz w:val="21"/>
      <w:lang w:val="en-GB"/>
    </w:rPr>
  </w:style>
  <w:style w:type="character" w:customStyle="1" w:styleId="Heading8Char">
    <w:name w:val="Heading 8 Char"/>
    <w:basedOn w:val="DefaultParagraphFont"/>
    <w:link w:val="Heading8"/>
    <w:uiPriority w:val="1"/>
    <w:semiHidden/>
    <w:rsid w:val="00AC6779"/>
    <w:rPr>
      <w:rFonts w:ascii="Microsoft New Tai Lue" w:eastAsiaTheme="majorEastAsia" w:hAnsi="Microsoft New Tai Lue" w:cstheme="majorBidi"/>
      <w:color w:val="272727" w:themeColor="text1" w:themeTint="D8"/>
      <w:sz w:val="21"/>
      <w:szCs w:val="21"/>
      <w:lang w:val="en-GB"/>
    </w:rPr>
  </w:style>
  <w:style w:type="character" w:customStyle="1" w:styleId="Heading9Char">
    <w:name w:val="Heading 9 Char"/>
    <w:basedOn w:val="DefaultParagraphFont"/>
    <w:link w:val="Heading9"/>
    <w:uiPriority w:val="1"/>
    <w:semiHidden/>
    <w:rsid w:val="00AC6779"/>
    <w:rPr>
      <w:rFonts w:ascii="Microsoft New Tai Lue" w:eastAsiaTheme="majorEastAsia" w:hAnsi="Microsoft New Tai Lue" w:cstheme="majorBidi"/>
      <w:i/>
      <w:iCs/>
      <w:color w:val="272727" w:themeColor="text1" w:themeTint="D8"/>
      <w:sz w:val="21"/>
      <w:szCs w:val="21"/>
      <w:lang w:val="en-GB"/>
    </w:rPr>
  </w:style>
  <w:style w:type="paragraph" w:styleId="EnvelopeAddress">
    <w:name w:val="envelope address"/>
    <w:basedOn w:val="Normal"/>
    <w:uiPriority w:val="99"/>
    <w:semiHidden/>
    <w:unhideWhenUsed/>
    <w:rsid w:val="000C3FEA"/>
    <w:pPr>
      <w:framePr w:w="7920" w:h="1980" w:hRule="exact" w:hSpace="180" w:wrap="auto" w:hAnchor="page" w:xAlign="center" w:yAlign="bottom"/>
      <w:spacing w:line="240" w:lineRule="auto"/>
      <w:ind w:left="2880"/>
    </w:pPr>
    <w:rPr>
      <w:rFonts w:eastAsiaTheme="majorEastAsia" w:cstheme="majorBidi"/>
      <w:sz w:val="24"/>
    </w:rPr>
  </w:style>
  <w:style w:type="paragraph" w:styleId="EnvelopeReturn">
    <w:name w:val="envelope return"/>
    <w:basedOn w:val="Normal"/>
    <w:uiPriority w:val="99"/>
    <w:semiHidden/>
    <w:unhideWhenUsed/>
    <w:rsid w:val="000C3FEA"/>
    <w:pPr>
      <w:spacing w:line="240" w:lineRule="auto"/>
    </w:pPr>
    <w:rPr>
      <w:rFonts w:eastAsiaTheme="majorEastAsia" w:cstheme="majorBidi"/>
      <w:sz w:val="20"/>
      <w:szCs w:val="20"/>
    </w:rPr>
  </w:style>
  <w:style w:type="paragraph" w:styleId="Index1">
    <w:name w:val="index 1"/>
    <w:basedOn w:val="Normal"/>
    <w:next w:val="Normal"/>
    <w:autoRedefine/>
    <w:uiPriority w:val="99"/>
    <w:semiHidden/>
    <w:unhideWhenUsed/>
    <w:rsid w:val="000C3FEA"/>
    <w:pPr>
      <w:spacing w:line="240" w:lineRule="auto"/>
      <w:ind w:left="210" w:hanging="210"/>
    </w:pPr>
  </w:style>
  <w:style w:type="paragraph" w:styleId="IndexHeading">
    <w:name w:val="index heading"/>
    <w:basedOn w:val="Normal"/>
    <w:next w:val="Index1"/>
    <w:uiPriority w:val="99"/>
    <w:semiHidden/>
    <w:unhideWhenUsed/>
    <w:rsid w:val="000C3FEA"/>
    <w:rPr>
      <w:rFonts w:eastAsiaTheme="majorEastAsia" w:cstheme="majorBidi"/>
      <w:b/>
      <w:bCs/>
    </w:rPr>
  </w:style>
  <w:style w:type="paragraph" w:styleId="MessageHeader">
    <w:name w:val="Message Header"/>
    <w:basedOn w:val="Normal"/>
    <w:link w:val="MessageHeaderChar"/>
    <w:uiPriority w:val="99"/>
    <w:semiHidden/>
    <w:unhideWhenUsed/>
    <w:rsid w:val="000C3FEA"/>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eastAsiaTheme="majorEastAsia" w:cstheme="majorBidi"/>
      <w:sz w:val="24"/>
    </w:rPr>
  </w:style>
  <w:style w:type="character" w:customStyle="1" w:styleId="MessageHeaderChar">
    <w:name w:val="Message Header Char"/>
    <w:basedOn w:val="DefaultParagraphFont"/>
    <w:link w:val="MessageHeader"/>
    <w:uiPriority w:val="99"/>
    <w:semiHidden/>
    <w:rsid w:val="000C3FEA"/>
    <w:rPr>
      <w:rFonts w:ascii="Microsoft Tai Le" w:eastAsiaTheme="majorEastAsia" w:hAnsi="Microsoft Tai Le" w:cstheme="majorBidi"/>
      <w:color w:val="595959" w:themeColor="text1" w:themeTint="A6"/>
      <w:shd w:val="pct20" w:color="auto" w:fill="auto"/>
      <w:lang w:val="en-GB"/>
    </w:rPr>
  </w:style>
  <w:style w:type="paragraph" w:styleId="NormalWeb">
    <w:name w:val="Normal (Web)"/>
    <w:basedOn w:val="Normal"/>
    <w:uiPriority w:val="99"/>
    <w:semiHidden/>
    <w:unhideWhenUsed/>
    <w:rsid w:val="000C3FEA"/>
    <w:rPr>
      <w:rFonts w:cs="Times New Roman"/>
      <w:sz w:val="24"/>
    </w:rPr>
  </w:style>
  <w:style w:type="paragraph" w:customStyle="1" w:styleId="NoteLevel11">
    <w:name w:val="Note Level 11"/>
    <w:basedOn w:val="Normal"/>
    <w:uiPriority w:val="99"/>
    <w:rsid w:val="00AC6779"/>
    <w:pPr>
      <w:keepNext/>
      <w:numPr>
        <w:numId w:val="16"/>
      </w:numPr>
      <w:contextualSpacing/>
      <w:outlineLvl w:val="0"/>
    </w:pPr>
  </w:style>
  <w:style w:type="paragraph" w:customStyle="1" w:styleId="NoteLevel21">
    <w:name w:val="Note Level 21"/>
    <w:basedOn w:val="Normal"/>
    <w:uiPriority w:val="99"/>
    <w:rsid w:val="00AC6779"/>
    <w:pPr>
      <w:keepNext/>
      <w:numPr>
        <w:ilvl w:val="1"/>
        <w:numId w:val="16"/>
      </w:numPr>
      <w:contextualSpacing/>
      <w:outlineLvl w:val="1"/>
    </w:pPr>
  </w:style>
  <w:style w:type="paragraph" w:customStyle="1" w:styleId="NoteLevel31">
    <w:name w:val="Note Level 31"/>
    <w:basedOn w:val="Normal"/>
    <w:uiPriority w:val="99"/>
    <w:rsid w:val="00AC6779"/>
    <w:pPr>
      <w:keepNext/>
      <w:numPr>
        <w:ilvl w:val="2"/>
        <w:numId w:val="16"/>
      </w:numPr>
      <w:contextualSpacing/>
      <w:outlineLvl w:val="2"/>
    </w:pPr>
  </w:style>
  <w:style w:type="paragraph" w:customStyle="1" w:styleId="NoteLevel41">
    <w:name w:val="Note Level 41"/>
    <w:basedOn w:val="Normal"/>
    <w:uiPriority w:val="99"/>
    <w:rsid w:val="00AC6779"/>
    <w:pPr>
      <w:keepNext/>
      <w:numPr>
        <w:ilvl w:val="3"/>
        <w:numId w:val="16"/>
      </w:numPr>
      <w:contextualSpacing/>
      <w:outlineLvl w:val="3"/>
    </w:pPr>
  </w:style>
  <w:style w:type="paragraph" w:customStyle="1" w:styleId="NoteLevel51">
    <w:name w:val="Note Level 51"/>
    <w:basedOn w:val="Normal"/>
    <w:uiPriority w:val="99"/>
    <w:rsid w:val="00AC6779"/>
    <w:pPr>
      <w:keepNext/>
      <w:numPr>
        <w:ilvl w:val="4"/>
        <w:numId w:val="16"/>
      </w:numPr>
      <w:contextualSpacing/>
      <w:outlineLvl w:val="4"/>
    </w:pPr>
  </w:style>
  <w:style w:type="paragraph" w:customStyle="1" w:styleId="NoteLevel61">
    <w:name w:val="Note Level 61"/>
    <w:basedOn w:val="Normal"/>
    <w:uiPriority w:val="99"/>
    <w:rsid w:val="00AC6779"/>
    <w:pPr>
      <w:keepNext/>
      <w:numPr>
        <w:ilvl w:val="5"/>
        <w:numId w:val="16"/>
      </w:numPr>
      <w:contextualSpacing/>
      <w:outlineLvl w:val="5"/>
    </w:pPr>
  </w:style>
  <w:style w:type="paragraph" w:customStyle="1" w:styleId="NoteLevel71">
    <w:name w:val="Note Level 71"/>
    <w:basedOn w:val="Normal"/>
    <w:uiPriority w:val="99"/>
    <w:rsid w:val="00AC6779"/>
    <w:pPr>
      <w:keepNext/>
      <w:numPr>
        <w:ilvl w:val="6"/>
        <w:numId w:val="16"/>
      </w:numPr>
      <w:contextualSpacing/>
      <w:outlineLvl w:val="6"/>
    </w:pPr>
  </w:style>
  <w:style w:type="paragraph" w:customStyle="1" w:styleId="NoteLevel81">
    <w:name w:val="Note Level 81"/>
    <w:basedOn w:val="Normal"/>
    <w:uiPriority w:val="99"/>
    <w:rsid w:val="00AC6779"/>
    <w:pPr>
      <w:keepNext/>
      <w:numPr>
        <w:ilvl w:val="7"/>
        <w:numId w:val="16"/>
      </w:numPr>
      <w:contextualSpacing/>
      <w:outlineLvl w:val="7"/>
    </w:pPr>
  </w:style>
  <w:style w:type="paragraph" w:customStyle="1" w:styleId="NoteLevel91">
    <w:name w:val="Note Level 91"/>
    <w:basedOn w:val="Normal"/>
    <w:uiPriority w:val="99"/>
    <w:rsid w:val="00AC6779"/>
    <w:pPr>
      <w:keepNext/>
      <w:numPr>
        <w:ilvl w:val="8"/>
        <w:numId w:val="16"/>
      </w:numPr>
      <w:contextualSpacing/>
      <w:outlineLvl w:val="8"/>
    </w:pPr>
  </w:style>
  <w:style w:type="paragraph" w:styleId="TOAHeading">
    <w:name w:val="toa heading"/>
    <w:basedOn w:val="Normal"/>
    <w:next w:val="Normal"/>
    <w:uiPriority w:val="99"/>
    <w:semiHidden/>
    <w:unhideWhenUsed/>
    <w:rsid w:val="000C3FEA"/>
    <w:pPr>
      <w:spacing w:before="120"/>
    </w:pPr>
    <w:rPr>
      <w:rFonts w:eastAsiaTheme="majorEastAsia" w:cstheme="majorBidi"/>
      <w:b/>
      <w:bCs/>
      <w:sz w:val="24"/>
    </w:rPr>
  </w:style>
  <w:style w:type="paragraph" w:styleId="BlockText">
    <w:name w:val="Block Text"/>
    <w:basedOn w:val="Normal"/>
    <w:uiPriority w:val="99"/>
    <w:semiHidden/>
    <w:rsid w:val="00AC677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customStyle="1" w:styleId="NoteLevel110">
    <w:name w:val="Note Level 110"/>
    <w:basedOn w:val="Normal"/>
    <w:uiPriority w:val="99"/>
    <w:rsid w:val="00307934"/>
    <w:pPr>
      <w:keepNext/>
      <w:tabs>
        <w:tab w:val="num" w:pos="0"/>
      </w:tabs>
      <w:contextualSpacing/>
      <w:outlineLvl w:val="0"/>
    </w:pPr>
    <w:rPr>
      <w:rFonts w:ascii="Microsoft Tai Le" w:hAnsi="Microsoft Tai Le"/>
    </w:rPr>
  </w:style>
  <w:style w:type="paragraph" w:customStyle="1" w:styleId="NoteLevel210">
    <w:name w:val="Note Level 210"/>
    <w:basedOn w:val="Normal"/>
    <w:uiPriority w:val="99"/>
    <w:rsid w:val="00307934"/>
    <w:pPr>
      <w:keepNext/>
      <w:tabs>
        <w:tab w:val="num" w:pos="720"/>
      </w:tabs>
      <w:ind w:left="1080" w:hanging="360"/>
      <w:contextualSpacing/>
      <w:outlineLvl w:val="1"/>
    </w:pPr>
    <w:rPr>
      <w:rFonts w:ascii="Microsoft Tai Le" w:hAnsi="Microsoft Tai Le"/>
    </w:rPr>
  </w:style>
  <w:style w:type="paragraph" w:customStyle="1" w:styleId="NoteLevel310">
    <w:name w:val="Note Level 310"/>
    <w:basedOn w:val="Normal"/>
    <w:uiPriority w:val="99"/>
    <w:rsid w:val="00307934"/>
    <w:pPr>
      <w:keepNext/>
      <w:tabs>
        <w:tab w:val="num" w:pos="1440"/>
      </w:tabs>
      <w:ind w:left="1800" w:hanging="360"/>
      <w:contextualSpacing/>
      <w:outlineLvl w:val="2"/>
    </w:pPr>
    <w:rPr>
      <w:rFonts w:ascii="Microsoft Tai Le" w:hAnsi="Microsoft Tai Le"/>
    </w:rPr>
  </w:style>
  <w:style w:type="paragraph" w:customStyle="1" w:styleId="NoteLevel410">
    <w:name w:val="Note Level 410"/>
    <w:basedOn w:val="Normal"/>
    <w:uiPriority w:val="99"/>
    <w:rsid w:val="00307934"/>
    <w:pPr>
      <w:keepNext/>
      <w:tabs>
        <w:tab w:val="num" w:pos="2160"/>
      </w:tabs>
      <w:ind w:left="2520" w:hanging="360"/>
      <w:contextualSpacing/>
      <w:outlineLvl w:val="3"/>
    </w:pPr>
    <w:rPr>
      <w:rFonts w:ascii="Microsoft Tai Le" w:hAnsi="Microsoft Tai Le"/>
    </w:rPr>
  </w:style>
  <w:style w:type="paragraph" w:customStyle="1" w:styleId="NoteLevel510">
    <w:name w:val="Note Level 510"/>
    <w:basedOn w:val="Normal"/>
    <w:uiPriority w:val="99"/>
    <w:rsid w:val="00307934"/>
    <w:pPr>
      <w:keepNext/>
      <w:tabs>
        <w:tab w:val="num" w:pos="2880"/>
      </w:tabs>
      <w:ind w:left="3240" w:hanging="360"/>
      <w:contextualSpacing/>
      <w:outlineLvl w:val="4"/>
    </w:pPr>
    <w:rPr>
      <w:rFonts w:ascii="Microsoft Tai Le" w:hAnsi="Microsoft Tai Le"/>
    </w:rPr>
  </w:style>
  <w:style w:type="paragraph" w:customStyle="1" w:styleId="NoteLevel610">
    <w:name w:val="Note Level 610"/>
    <w:basedOn w:val="Normal"/>
    <w:uiPriority w:val="99"/>
    <w:rsid w:val="00307934"/>
    <w:pPr>
      <w:keepNext/>
      <w:tabs>
        <w:tab w:val="num" w:pos="3600"/>
      </w:tabs>
      <w:ind w:left="3960" w:hanging="360"/>
      <w:contextualSpacing/>
      <w:outlineLvl w:val="5"/>
    </w:pPr>
    <w:rPr>
      <w:rFonts w:ascii="Microsoft Tai Le" w:hAnsi="Microsoft Tai Le"/>
    </w:rPr>
  </w:style>
  <w:style w:type="paragraph" w:customStyle="1" w:styleId="NoteLevel710">
    <w:name w:val="Note Level 710"/>
    <w:basedOn w:val="Normal"/>
    <w:uiPriority w:val="99"/>
    <w:rsid w:val="00307934"/>
    <w:pPr>
      <w:keepNext/>
      <w:tabs>
        <w:tab w:val="num" w:pos="4320"/>
      </w:tabs>
      <w:ind w:left="4680" w:hanging="360"/>
      <w:contextualSpacing/>
      <w:outlineLvl w:val="6"/>
    </w:pPr>
    <w:rPr>
      <w:rFonts w:ascii="Microsoft Tai Le" w:hAnsi="Microsoft Tai Le"/>
    </w:rPr>
  </w:style>
  <w:style w:type="paragraph" w:customStyle="1" w:styleId="NoteLevel810">
    <w:name w:val="Note Level 810"/>
    <w:basedOn w:val="Normal"/>
    <w:uiPriority w:val="99"/>
    <w:rsid w:val="00307934"/>
    <w:pPr>
      <w:keepNext/>
      <w:tabs>
        <w:tab w:val="num" w:pos="5040"/>
      </w:tabs>
      <w:ind w:left="5400" w:hanging="360"/>
      <w:contextualSpacing/>
      <w:outlineLvl w:val="7"/>
    </w:pPr>
    <w:rPr>
      <w:rFonts w:ascii="Microsoft Tai Le" w:hAnsi="Microsoft Tai Le"/>
    </w:rPr>
  </w:style>
  <w:style w:type="paragraph" w:customStyle="1" w:styleId="NoteLevel910">
    <w:name w:val="Note Level 910"/>
    <w:basedOn w:val="Normal"/>
    <w:uiPriority w:val="99"/>
    <w:rsid w:val="00307934"/>
    <w:pPr>
      <w:keepNext/>
      <w:tabs>
        <w:tab w:val="num" w:pos="5760"/>
      </w:tabs>
      <w:ind w:left="6120" w:hanging="360"/>
      <w:contextualSpacing/>
      <w:outlineLvl w:val="8"/>
    </w:pPr>
    <w:rPr>
      <w:rFonts w:ascii="Microsoft Tai Le" w:hAnsi="Microsoft Tai Le"/>
    </w:rPr>
  </w:style>
  <w:style w:type="paragraph" w:styleId="CommentText">
    <w:name w:val="annotation text"/>
    <w:basedOn w:val="Normal"/>
    <w:link w:val="CommentTextChar"/>
    <w:uiPriority w:val="99"/>
    <w:semiHidden/>
    <w:unhideWhenUsed/>
    <w:pPr>
      <w:spacing w:line="240" w:lineRule="auto"/>
    </w:pPr>
    <w:rPr>
      <w:sz w:val="24"/>
    </w:rPr>
  </w:style>
  <w:style w:type="character" w:customStyle="1" w:styleId="CommentTextChar">
    <w:name w:val="Comment Text Char"/>
    <w:basedOn w:val="DefaultParagraphFont"/>
    <w:link w:val="CommentText"/>
    <w:uiPriority w:val="99"/>
    <w:semiHidden/>
    <w:rPr>
      <w:rFonts w:ascii="Microsoft New Tai Lue" w:hAnsi="Microsoft New Tai Lue"/>
      <w:color w:val="595959" w:themeColor="text1" w:themeTint="A6"/>
      <w:lang w:val="en-GB"/>
    </w:rPr>
  </w:style>
  <w:style w:type="character" w:styleId="CommentReference">
    <w:name w:val="annotation reference"/>
    <w:basedOn w:val="DefaultParagraphFont"/>
    <w:uiPriority w:val="99"/>
    <w:semiHidden/>
    <w:unhideWhenUsed/>
    <w:rPr>
      <w:sz w:val="18"/>
      <w:szCs w:val="18"/>
    </w:rPr>
  </w:style>
  <w:style w:type="paragraph" w:styleId="Revision">
    <w:name w:val="Revision"/>
    <w:hidden/>
    <w:uiPriority w:val="99"/>
    <w:semiHidden/>
    <w:rsid w:val="004E553A"/>
    <w:rPr>
      <w:rFonts w:ascii="Microsoft New Tai Lue" w:hAnsi="Microsoft New Tai Lue"/>
      <w:color w:val="595959" w:themeColor="text1" w:themeTint="A6"/>
      <w:sz w:val="21"/>
      <w:lang w:val="en-GB"/>
    </w:rPr>
  </w:style>
  <w:style w:type="paragraph" w:styleId="CommentSubject">
    <w:name w:val="annotation subject"/>
    <w:basedOn w:val="CommentText"/>
    <w:next w:val="CommentText"/>
    <w:link w:val="CommentSubjectChar"/>
    <w:uiPriority w:val="99"/>
    <w:semiHidden/>
    <w:unhideWhenUsed/>
    <w:rsid w:val="00693C9A"/>
    <w:rPr>
      <w:b/>
      <w:bCs/>
      <w:sz w:val="20"/>
      <w:szCs w:val="20"/>
    </w:rPr>
  </w:style>
  <w:style w:type="character" w:customStyle="1" w:styleId="CommentSubjectChar">
    <w:name w:val="Comment Subject Char"/>
    <w:basedOn w:val="CommentTextChar"/>
    <w:link w:val="CommentSubject"/>
    <w:uiPriority w:val="99"/>
    <w:semiHidden/>
    <w:rsid w:val="00693C9A"/>
    <w:rPr>
      <w:rFonts w:ascii="Microsoft New Tai Lue" w:hAnsi="Microsoft New Tai Lue"/>
      <w:b/>
      <w:bCs/>
      <w:color w:val="595959" w:themeColor="text1" w:themeTint="A6"/>
      <w:sz w:val="20"/>
      <w:szCs w:val="20"/>
      <w:lang w:val="en-GB"/>
    </w:rPr>
  </w:style>
  <w:style w:type="paragraph" w:styleId="NoSpacing">
    <w:name w:val="No Spacing"/>
    <w:uiPriority w:val="9"/>
    <w:semiHidden/>
    <w:rsid w:val="002C6B85"/>
    <w:rPr>
      <w:rFonts w:ascii="Microsoft New Tai Lue" w:hAnsi="Microsoft New Tai Lue"/>
      <w:color w:val="595959" w:themeColor="text1" w:themeTint="A6"/>
      <w:sz w:val="10"/>
      <w:lang w:val="en-GB"/>
    </w:rPr>
  </w:style>
  <w:style w:type="character" w:customStyle="1" w:styleId="UnresolvedMention1">
    <w:name w:val="Unresolved Mention1"/>
    <w:basedOn w:val="DefaultParagraphFont"/>
    <w:uiPriority w:val="99"/>
    <w:rsid w:val="008363BD"/>
    <w:rPr>
      <w:color w:val="808080"/>
      <w:shd w:val="clear" w:color="auto" w:fill="E6E6E6"/>
    </w:rPr>
  </w:style>
  <w:style w:type="character" w:styleId="UnresolvedMention">
    <w:name w:val="Unresolved Mention"/>
    <w:basedOn w:val="DefaultParagraphFont"/>
    <w:uiPriority w:val="99"/>
    <w:rsid w:val="0067036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7782">
      <w:bodyDiv w:val="1"/>
      <w:marLeft w:val="0"/>
      <w:marRight w:val="0"/>
      <w:marTop w:val="0"/>
      <w:marBottom w:val="0"/>
      <w:divBdr>
        <w:top w:val="none" w:sz="0" w:space="0" w:color="auto"/>
        <w:left w:val="none" w:sz="0" w:space="0" w:color="auto"/>
        <w:bottom w:val="none" w:sz="0" w:space="0" w:color="auto"/>
        <w:right w:val="none" w:sz="0" w:space="0" w:color="auto"/>
      </w:divBdr>
      <w:divsChild>
        <w:div w:id="431514703">
          <w:marLeft w:val="0"/>
          <w:marRight w:val="0"/>
          <w:marTop w:val="0"/>
          <w:marBottom w:val="0"/>
          <w:divBdr>
            <w:top w:val="none" w:sz="0" w:space="0" w:color="auto"/>
            <w:left w:val="none" w:sz="0" w:space="0" w:color="auto"/>
            <w:bottom w:val="none" w:sz="0" w:space="0" w:color="auto"/>
            <w:right w:val="none" w:sz="0" w:space="0" w:color="auto"/>
          </w:divBdr>
        </w:div>
        <w:div w:id="1070543335">
          <w:marLeft w:val="0"/>
          <w:marRight w:val="0"/>
          <w:marTop w:val="0"/>
          <w:marBottom w:val="0"/>
          <w:divBdr>
            <w:top w:val="none" w:sz="0" w:space="0" w:color="auto"/>
            <w:left w:val="none" w:sz="0" w:space="0" w:color="auto"/>
            <w:bottom w:val="none" w:sz="0" w:space="0" w:color="auto"/>
            <w:right w:val="none" w:sz="0" w:space="0" w:color="auto"/>
          </w:divBdr>
        </w:div>
      </w:divsChild>
    </w:div>
    <w:div w:id="23295167">
      <w:bodyDiv w:val="1"/>
      <w:marLeft w:val="0"/>
      <w:marRight w:val="0"/>
      <w:marTop w:val="0"/>
      <w:marBottom w:val="0"/>
      <w:divBdr>
        <w:top w:val="none" w:sz="0" w:space="0" w:color="auto"/>
        <w:left w:val="none" w:sz="0" w:space="0" w:color="auto"/>
        <w:bottom w:val="none" w:sz="0" w:space="0" w:color="auto"/>
        <w:right w:val="none" w:sz="0" w:space="0" w:color="auto"/>
      </w:divBdr>
      <w:divsChild>
        <w:div w:id="1538737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156">
      <w:bodyDiv w:val="1"/>
      <w:marLeft w:val="0"/>
      <w:marRight w:val="0"/>
      <w:marTop w:val="0"/>
      <w:marBottom w:val="0"/>
      <w:divBdr>
        <w:top w:val="none" w:sz="0" w:space="0" w:color="auto"/>
        <w:left w:val="none" w:sz="0" w:space="0" w:color="auto"/>
        <w:bottom w:val="none" w:sz="0" w:space="0" w:color="auto"/>
        <w:right w:val="none" w:sz="0" w:space="0" w:color="auto"/>
      </w:divBdr>
    </w:div>
    <w:div w:id="144707250">
      <w:bodyDiv w:val="1"/>
      <w:marLeft w:val="0"/>
      <w:marRight w:val="0"/>
      <w:marTop w:val="0"/>
      <w:marBottom w:val="0"/>
      <w:divBdr>
        <w:top w:val="none" w:sz="0" w:space="0" w:color="auto"/>
        <w:left w:val="none" w:sz="0" w:space="0" w:color="auto"/>
        <w:bottom w:val="none" w:sz="0" w:space="0" w:color="auto"/>
        <w:right w:val="none" w:sz="0" w:space="0" w:color="auto"/>
      </w:divBdr>
    </w:div>
    <w:div w:id="291835469">
      <w:bodyDiv w:val="1"/>
      <w:marLeft w:val="0"/>
      <w:marRight w:val="0"/>
      <w:marTop w:val="0"/>
      <w:marBottom w:val="0"/>
      <w:divBdr>
        <w:top w:val="none" w:sz="0" w:space="0" w:color="auto"/>
        <w:left w:val="none" w:sz="0" w:space="0" w:color="auto"/>
        <w:bottom w:val="none" w:sz="0" w:space="0" w:color="auto"/>
        <w:right w:val="none" w:sz="0" w:space="0" w:color="auto"/>
      </w:divBdr>
    </w:div>
    <w:div w:id="328142130">
      <w:bodyDiv w:val="1"/>
      <w:marLeft w:val="0"/>
      <w:marRight w:val="0"/>
      <w:marTop w:val="0"/>
      <w:marBottom w:val="0"/>
      <w:divBdr>
        <w:top w:val="none" w:sz="0" w:space="0" w:color="auto"/>
        <w:left w:val="none" w:sz="0" w:space="0" w:color="auto"/>
        <w:bottom w:val="none" w:sz="0" w:space="0" w:color="auto"/>
        <w:right w:val="none" w:sz="0" w:space="0" w:color="auto"/>
      </w:divBdr>
    </w:div>
    <w:div w:id="388767407">
      <w:bodyDiv w:val="1"/>
      <w:marLeft w:val="0"/>
      <w:marRight w:val="0"/>
      <w:marTop w:val="0"/>
      <w:marBottom w:val="0"/>
      <w:divBdr>
        <w:top w:val="none" w:sz="0" w:space="0" w:color="auto"/>
        <w:left w:val="none" w:sz="0" w:space="0" w:color="auto"/>
        <w:bottom w:val="none" w:sz="0" w:space="0" w:color="auto"/>
        <w:right w:val="none" w:sz="0" w:space="0" w:color="auto"/>
      </w:divBdr>
    </w:div>
    <w:div w:id="645624528">
      <w:bodyDiv w:val="1"/>
      <w:marLeft w:val="0"/>
      <w:marRight w:val="0"/>
      <w:marTop w:val="0"/>
      <w:marBottom w:val="0"/>
      <w:divBdr>
        <w:top w:val="none" w:sz="0" w:space="0" w:color="auto"/>
        <w:left w:val="none" w:sz="0" w:space="0" w:color="auto"/>
        <w:bottom w:val="none" w:sz="0" w:space="0" w:color="auto"/>
        <w:right w:val="none" w:sz="0" w:space="0" w:color="auto"/>
      </w:divBdr>
    </w:div>
    <w:div w:id="813521950">
      <w:bodyDiv w:val="1"/>
      <w:marLeft w:val="0"/>
      <w:marRight w:val="0"/>
      <w:marTop w:val="0"/>
      <w:marBottom w:val="0"/>
      <w:divBdr>
        <w:top w:val="none" w:sz="0" w:space="0" w:color="auto"/>
        <w:left w:val="none" w:sz="0" w:space="0" w:color="auto"/>
        <w:bottom w:val="none" w:sz="0" w:space="0" w:color="auto"/>
        <w:right w:val="none" w:sz="0" w:space="0" w:color="auto"/>
      </w:divBdr>
    </w:div>
    <w:div w:id="885601246">
      <w:bodyDiv w:val="1"/>
      <w:marLeft w:val="0"/>
      <w:marRight w:val="0"/>
      <w:marTop w:val="0"/>
      <w:marBottom w:val="0"/>
      <w:divBdr>
        <w:top w:val="none" w:sz="0" w:space="0" w:color="auto"/>
        <w:left w:val="none" w:sz="0" w:space="0" w:color="auto"/>
        <w:bottom w:val="none" w:sz="0" w:space="0" w:color="auto"/>
        <w:right w:val="none" w:sz="0" w:space="0" w:color="auto"/>
      </w:divBdr>
    </w:div>
    <w:div w:id="920214421">
      <w:bodyDiv w:val="1"/>
      <w:marLeft w:val="0"/>
      <w:marRight w:val="0"/>
      <w:marTop w:val="0"/>
      <w:marBottom w:val="0"/>
      <w:divBdr>
        <w:top w:val="none" w:sz="0" w:space="0" w:color="auto"/>
        <w:left w:val="none" w:sz="0" w:space="0" w:color="auto"/>
        <w:bottom w:val="none" w:sz="0" w:space="0" w:color="auto"/>
        <w:right w:val="none" w:sz="0" w:space="0" w:color="auto"/>
      </w:divBdr>
    </w:div>
    <w:div w:id="983388645">
      <w:bodyDiv w:val="1"/>
      <w:marLeft w:val="0"/>
      <w:marRight w:val="0"/>
      <w:marTop w:val="0"/>
      <w:marBottom w:val="0"/>
      <w:divBdr>
        <w:top w:val="none" w:sz="0" w:space="0" w:color="auto"/>
        <w:left w:val="none" w:sz="0" w:space="0" w:color="auto"/>
        <w:bottom w:val="none" w:sz="0" w:space="0" w:color="auto"/>
        <w:right w:val="none" w:sz="0" w:space="0" w:color="auto"/>
      </w:divBdr>
    </w:div>
    <w:div w:id="1123690277">
      <w:bodyDiv w:val="1"/>
      <w:marLeft w:val="0"/>
      <w:marRight w:val="0"/>
      <w:marTop w:val="0"/>
      <w:marBottom w:val="0"/>
      <w:divBdr>
        <w:top w:val="none" w:sz="0" w:space="0" w:color="auto"/>
        <w:left w:val="none" w:sz="0" w:space="0" w:color="auto"/>
        <w:bottom w:val="none" w:sz="0" w:space="0" w:color="auto"/>
        <w:right w:val="none" w:sz="0" w:space="0" w:color="auto"/>
      </w:divBdr>
    </w:div>
    <w:div w:id="1126238579">
      <w:bodyDiv w:val="1"/>
      <w:marLeft w:val="0"/>
      <w:marRight w:val="0"/>
      <w:marTop w:val="0"/>
      <w:marBottom w:val="0"/>
      <w:divBdr>
        <w:top w:val="none" w:sz="0" w:space="0" w:color="auto"/>
        <w:left w:val="none" w:sz="0" w:space="0" w:color="auto"/>
        <w:bottom w:val="none" w:sz="0" w:space="0" w:color="auto"/>
        <w:right w:val="none" w:sz="0" w:space="0" w:color="auto"/>
      </w:divBdr>
    </w:div>
    <w:div w:id="1156265484">
      <w:bodyDiv w:val="1"/>
      <w:marLeft w:val="0"/>
      <w:marRight w:val="0"/>
      <w:marTop w:val="0"/>
      <w:marBottom w:val="0"/>
      <w:divBdr>
        <w:top w:val="none" w:sz="0" w:space="0" w:color="auto"/>
        <w:left w:val="none" w:sz="0" w:space="0" w:color="auto"/>
        <w:bottom w:val="none" w:sz="0" w:space="0" w:color="auto"/>
        <w:right w:val="none" w:sz="0" w:space="0" w:color="auto"/>
      </w:divBdr>
    </w:div>
    <w:div w:id="1265962360">
      <w:bodyDiv w:val="1"/>
      <w:marLeft w:val="0"/>
      <w:marRight w:val="0"/>
      <w:marTop w:val="0"/>
      <w:marBottom w:val="0"/>
      <w:divBdr>
        <w:top w:val="none" w:sz="0" w:space="0" w:color="auto"/>
        <w:left w:val="none" w:sz="0" w:space="0" w:color="auto"/>
        <w:bottom w:val="none" w:sz="0" w:space="0" w:color="auto"/>
        <w:right w:val="none" w:sz="0" w:space="0" w:color="auto"/>
      </w:divBdr>
    </w:div>
    <w:div w:id="1388647492">
      <w:bodyDiv w:val="1"/>
      <w:marLeft w:val="0"/>
      <w:marRight w:val="0"/>
      <w:marTop w:val="0"/>
      <w:marBottom w:val="0"/>
      <w:divBdr>
        <w:top w:val="none" w:sz="0" w:space="0" w:color="auto"/>
        <w:left w:val="none" w:sz="0" w:space="0" w:color="auto"/>
        <w:bottom w:val="none" w:sz="0" w:space="0" w:color="auto"/>
        <w:right w:val="none" w:sz="0" w:space="0" w:color="auto"/>
      </w:divBdr>
    </w:div>
    <w:div w:id="1727683524">
      <w:bodyDiv w:val="1"/>
      <w:marLeft w:val="0"/>
      <w:marRight w:val="0"/>
      <w:marTop w:val="0"/>
      <w:marBottom w:val="0"/>
      <w:divBdr>
        <w:top w:val="none" w:sz="0" w:space="0" w:color="auto"/>
        <w:left w:val="none" w:sz="0" w:space="0" w:color="auto"/>
        <w:bottom w:val="none" w:sz="0" w:space="0" w:color="auto"/>
        <w:right w:val="none" w:sz="0" w:space="0" w:color="auto"/>
      </w:divBdr>
    </w:div>
    <w:div w:id="1732117713">
      <w:bodyDiv w:val="1"/>
      <w:marLeft w:val="0"/>
      <w:marRight w:val="0"/>
      <w:marTop w:val="0"/>
      <w:marBottom w:val="0"/>
      <w:divBdr>
        <w:top w:val="none" w:sz="0" w:space="0" w:color="auto"/>
        <w:left w:val="none" w:sz="0" w:space="0" w:color="auto"/>
        <w:bottom w:val="none" w:sz="0" w:space="0" w:color="auto"/>
        <w:right w:val="none" w:sz="0" w:space="0" w:color="auto"/>
      </w:divBdr>
    </w:div>
    <w:div w:id="2014798766">
      <w:bodyDiv w:val="1"/>
      <w:marLeft w:val="0"/>
      <w:marRight w:val="0"/>
      <w:marTop w:val="0"/>
      <w:marBottom w:val="0"/>
      <w:divBdr>
        <w:top w:val="none" w:sz="0" w:space="0" w:color="auto"/>
        <w:left w:val="none" w:sz="0" w:space="0" w:color="auto"/>
        <w:bottom w:val="none" w:sz="0" w:space="0" w:color="auto"/>
        <w:right w:val="none" w:sz="0" w:space="0" w:color="auto"/>
      </w:divBdr>
    </w:div>
    <w:div w:id="21266074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ynan\Desktop\NC\Unified%20Native\2019\GPAS%20Game%20Information%20for%20Native%20Ap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A02E93893D893458583D57A29FFB420" ma:contentTypeVersion="10" ma:contentTypeDescription="Create a new document." ma:contentTypeScope="" ma:versionID="4823cea86e2ebe7bb75ea8f8fdfdaac9">
  <xsd:schema xmlns:xsd="http://www.w3.org/2001/XMLSchema" xmlns:xs="http://www.w3.org/2001/XMLSchema" xmlns:p="http://schemas.microsoft.com/office/2006/metadata/properties" xmlns:ns3="e0b31fb1-f622-49de-a017-909333488c50" xmlns:ns4="5f3a811a-d87d-4ab7-b2e7-d2b20c23da6c" targetNamespace="http://schemas.microsoft.com/office/2006/metadata/properties" ma:root="true" ma:fieldsID="cc3c8f0ef983011e4cc83c84e898a3ed" ns3:_="" ns4:_="">
    <xsd:import namespace="e0b31fb1-f622-49de-a017-909333488c50"/>
    <xsd:import namespace="5f3a811a-d87d-4ab7-b2e7-d2b20c23da6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b31fb1-f622-49de-a017-909333488c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3a811a-d87d-4ab7-b2e7-d2b20c23da6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A6BEB0-77B5-439A-B2DB-DF03B3BA402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9BB045-7766-461A-81D9-CD5BE87268DA}">
  <ds:schemaRefs>
    <ds:schemaRef ds:uri="http://schemas.openxmlformats.org/officeDocument/2006/bibliography"/>
  </ds:schemaRefs>
</ds:datastoreItem>
</file>

<file path=customXml/itemProps3.xml><?xml version="1.0" encoding="utf-8"?>
<ds:datastoreItem xmlns:ds="http://schemas.openxmlformats.org/officeDocument/2006/customXml" ds:itemID="{9A9D5E62-9270-4C8C-9519-F42914F9731D}">
  <ds:schemaRefs>
    <ds:schemaRef ds:uri="http://schemas.microsoft.com/sharepoint/v3/contenttype/forms"/>
  </ds:schemaRefs>
</ds:datastoreItem>
</file>

<file path=customXml/itemProps4.xml><?xml version="1.0" encoding="utf-8"?>
<ds:datastoreItem xmlns:ds="http://schemas.openxmlformats.org/officeDocument/2006/customXml" ds:itemID="{2B029E04-BE95-4B8E-A786-92E01C393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b31fb1-f622-49de-a017-909333488c50"/>
    <ds:schemaRef ds:uri="5f3a811a-d87d-4ab7-b2e7-d2b20c23da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GPAS Game Information for Native App</Template>
  <TotalTime>28</TotalTime>
  <Pages>8</Pages>
  <Words>823</Words>
  <Characters>4693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Game Information for Native Casino App</vt:lpstr>
    </vt:vector>
  </TitlesOfParts>
  <Manager/>
  <Company>Playtech</Company>
  <LinksUpToDate>false</LinksUpToDate>
  <CharactersWithSpaces>5505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Game Information for Native Casino App</dc:title>
  <dc:subject/>
  <dc:creator>Iryna Nazarenko</dc:creator>
  <cp:keywords/>
  <dc:description/>
  <cp:lastModifiedBy>Fabienne Bourgaize</cp:lastModifiedBy>
  <cp:revision>3</cp:revision>
  <cp:lastPrinted>2014-02-24T10:04:00Z</cp:lastPrinted>
  <dcterms:created xsi:type="dcterms:W3CDTF">2021-05-04T13:38:00Z</dcterms:created>
  <dcterms:modified xsi:type="dcterms:W3CDTF">2021-05-04T13:51:00Z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T2RvYm8gTGltaXRlZA==</vt:lpwstr>
  </property>
  <property fmtid="{D5CDD505-2E9C-101B-9397-08002B2CF9AE}" pid="3" name="ContentTypeId">
    <vt:lpwstr>0x0101006A02E93893D893458583D57A29FFB420</vt:lpwstr>
  </property>
</Properties>
</file>