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bookmarkStart w:name="_Toc252180177" w:id="0"/>
    <w:bookmarkStart w:name="_Toc403996344" w:id="1"/>
    <w:p w:rsidR="00E44A5A" w:rsidP="00E44A5A" w:rsidRDefault="00996434" w14:paraId="71C76B6E" w14:textId="7FCE831C">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rsidR="00E44A5A" w:rsidP="00E44A5A" w:rsidRDefault="00E44A5A" w14:paraId="0A714F1A" w14:textId="77777777">
      <w:pPr>
        <w:pStyle w:val="Heading2Un"/>
      </w:pPr>
      <w:bookmarkStart w:name="_Toc510607998" w:id="2"/>
      <w:bookmarkStart w:name="_Toc521924985" w:id="3"/>
      <w:bookmarkEnd w:id="0"/>
      <w:bookmarkEnd w:id="1"/>
      <w:r>
        <w:t>Introduction</w:t>
      </w:r>
      <w:bookmarkEnd w:id="2"/>
      <w:bookmarkEnd w:id="3"/>
    </w:p>
    <w:p w:rsidR="00481D37" w:rsidP="00E44A5A" w:rsidRDefault="00481D37" w14:paraId="37F460E7" w14:textId="214B9490">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rsidR="00481D37" w:rsidP="00E44A5A" w:rsidRDefault="00481D37" w14:paraId="35364A32" w14:textId="6B8F1B39">
      <w:pPr>
        <w:pStyle w:val="BodyText0"/>
      </w:pPr>
      <w:r w:rsidRPr="26BA2CD4">
        <w:t xml:space="preserve">This document is required for each </w:t>
      </w:r>
      <w:r w:rsidR="00C85DD7">
        <w:t>game</w:t>
      </w:r>
      <w:r w:rsidRPr="26BA2CD4">
        <w:t>.</w:t>
      </w:r>
    </w:p>
    <w:p w:rsidR="00A32EC3" w:rsidP="00675A9D" w:rsidRDefault="00A32EC3" w14:paraId="7EC9368E" w14:textId="40323F96">
      <w:pPr>
        <w:pStyle w:val="Heading2Un"/>
      </w:pPr>
      <w:bookmarkStart w:name="_Toc521924987" w:id="4"/>
      <w:r>
        <w:t>General information</w:t>
      </w:r>
      <w:bookmarkEnd w:id="4"/>
    </w:p>
    <w:p w:rsidR="00BF3F09" w:rsidP="00675A9D" w:rsidRDefault="00E00151" w14:paraId="083ECFFD" w14:textId="77777777">
      <w:pPr>
        <w:pStyle w:val="Heading3Un"/>
      </w:pPr>
      <w:bookmarkStart w:name="_Toc521924988" w:id="5"/>
      <w:r>
        <w:t>Game name</w:t>
      </w:r>
      <w:bookmarkEnd w:id="5"/>
    </w:p>
    <w:p w:rsidR="00BF3F09" w:rsidP="00E44A5A" w:rsidRDefault="00BF3F09" w14:paraId="6CBDCDB0" w14:textId="77777777">
      <w:pPr>
        <w:pStyle w:val="BodyText0"/>
      </w:pPr>
      <w:r>
        <w:t>What is the name of your game</w:t>
      </w:r>
      <w:r w:rsidR="004D781B">
        <w:t xml:space="preserve"> and the</w:t>
      </w:r>
      <w:r w:rsidRPr="004D781B" w:rsidR="004D781B">
        <w:rPr>
          <w:lang w:val="en-GB"/>
        </w:rPr>
        <w:t> translation to Simplified Chinese</w:t>
      </w:r>
      <w:r>
        <w:t xml:space="preserve">? Include a </w:t>
      </w:r>
      <w:proofErr w:type="gramStart"/>
      <w:r>
        <w:t>trade mark</w:t>
      </w:r>
      <w:proofErr w:type="gramEnd"/>
      <w:r>
        <w:t xml:space="preserve"> if applicable.</w:t>
      </w:r>
    </w:p>
    <w:tbl>
      <w:tblPr>
        <w:tblStyle w:val="TableGrid"/>
        <w:tblW w:w="16806"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rsidTr="012E5A3A" w14:paraId="40AC5DB1" w14:textId="368A8A38">
        <w:trPr>
          <w:cantSplit/>
        </w:trPr>
        <w:tc>
          <w:tcPr>
            <w:tcW w:w="1985" w:type="dxa"/>
            <w:shd w:val="clear" w:color="auto" w:fill="FFFAD6"/>
            <w:tcMar/>
          </w:tcPr>
          <w:p w:rsidR="00F600CD" w:rsidP="00F600CD" w:rsidRDefault="00F600CD" w14:paraId="595637FD" w14:textId="3431B6B0">
            <w:pPr>
              <w:pStyle w:val="TableListBullet"/>
              <w:numPr>
                <w:ilvl w:val="0"/>
                <w:numId w:val="0"/>
              </w:numPr>
            </w:pPr>
            <w:r>
              <w:t>English</w:t>
            </w:r>
          </w:p>
        </w:tc>
        <w:tc>
          <w:tcPr>
            <w:tcW w:w="14821" w:type="dxa"/>
            <w:shd w:val="clear" w:color="auto" w:fill="FFFAD6"/>
            <w:tcMar/>
          </w:tcPr>
          <w:p w:rsidRPr="00736661" w:rsidR="00F600CD" w:rsidP="705B7E8C" w:rsidRDefault="00C04F69" w14:paraId="7BE5582A" w14:textId="7217EF93">
            <w:pPr>
              <w:pStyle w:val="TableListBullet"/>
              <w:numPr>
                <w:numId w:val="0"/>
              </w:numPr>
              <w:ind w:left="0"/>
              <w:rPr>
                <w:noProof w:val="0"/>
                <w:lang w:val="en-GB"/>
              </w:rPr>
            </w:pPr>
            <w:r w:rsidRPr="012E5A3A" w:rsidR="2FF2C2E9">
              <w:rPr>
                <w:rFonts w:ascii="Calibri" w:hAnsi="Calibri" w:eastAsia="Calibri" w:cs="Calibri"/>
                <w:b w:val="0"/>
                <w:bCs w:val="0"/>
                <w:i w:val="0"/>
                <w:iCs w:val="0"/>
                <w:caps w:val="0"/>
                <w:smallCaps w:val="0"/>
                <w:noProof w:val="0"/>
                <w:color w:val="000000" w:themeColor="text1" w:themeTint="FF" w:themeShade="FF"/>
                <w:sz w:val="22"/>
                <w:szCs w:val="22"/>
                <w:lang w:val="en-GB"/>
              </w:rPr>
              <w:t>Crystal Furnace</w:t>
            </w:r>
          </w:p>
        </w:tc>
      </w:tr>
      <w:tr w:rsidR="00F600CD" w:rsidTr="012E5A3A" w14:paraId="4D4FA093" w14:textId="28742A96">
        <w:trPr>
          <w:cantSplit/>
        </w:trPr>
        <w:tc>
          <w:tcPr>
            <w:tcW w:w="1985" w:type="dxa"/>
            <w:shd w:val="clear" w:color="auto" w:fill="FFFAD6"/>
            <w:tcMar/>
          </w:tcPr>
          <w:p w:rsidRPr="00736661" w:rsidR="00F600CD" w:rsidP="00F600CD" w:rsidRDefault="00F600CD" w14:paraId="5DC6B028" w14:textId="723A4484">
            <w:pPr>
              <w:pStyle w:val="TableListBullet"/>
              <w:numPr>
                <w:ilvl w:val="0"/>
                <w:numId w:val="0"/>
              </w:numPr>
            </w:pPr>
            <w:r>
              <w:t>Simplified Chinese</w:t>
            </w:r>
          </w:p>
        </w:tc>
        <w:tc>
          <w:tcPr>
            <w:tcW w:w="14821" w:type="dxa"/>
            <w:shd w:val="clear" w:color="auto" w:fill="FFFAD6"/>
            <w:tcMar/>
          </w:tcPr>
          <w:p w:rsidRPr="00736661" w:rsidR="00F600CD" w:rsidP="012E5A3A" w:rsidRDefault="00C04F69" w14:paraId="0B92828E" w14:textId="0B336C1A">
            <w:pPr>
              <w:pStyle w:val="Normal"/>
              <w:ind w:left="0"/>
              <w:jc w:val="left"/>
              <w:rPr>
                <w:rFonts w:ascii="Calibri" w:hAnsi="Calibri" w:eastAsia="Calibri" w:cs="Calibri"/>
                <w:noProof w:val="0"/>
                <w:sz w:val="22"/>
                <w:szCs w:val="22"/>
                <w:lang w:val="en-US"/>
              </w:rPr>
            </w:pPr>
            <w:r w:rsidRPr="012E5A3A" w:rsidR="76B1588E">
              <w:rPr>
                <w:rFonts w:ascii="Calibri" w:hAnsi="Calibri" w:eastAsia="Calibri" w:cs="Calibri"/>
                <w:b w:val="0"/>
                <w:bCs w:val="0"/>
                <w:i w:val="0"/>
                <w:iCs w:val="0"/>
                <w:caps w:val="0"/>
                <w:smallCaps w:val="0"/>
                <w:noProof w:val="0"/>
                <w:color w:val="000000" w:themeColor="text1" w:themeTint="FF" w:themeShade="FF"/>
                <w:sz w:val="22"/>
                <w:szCs w:val="22"/>
                <w:lang w:val="en-US"/>
              </w:rPr>
              <w:t>水晶熔炉</w:t>
            </w:r>
          </w:p>
        </w:tc>
      </w:tr>
      <w:tr w:rsidR="00F600CD" w:rsidTr="012E5A3A" w14:paraId="4E6CE3A2" w14:textId="0EA72EB2">
        <w:trPr>
          <w:cantSplit/>
        </w:trPr>
        <w:tc>
          <w:tcPr>
            <w:tcW w:w="1985" w:type="dxa"/>
            <w:shd w:val="clear" w:color="auto" w:fill="FFFAD6"/>
            <w:tcMar/>
          </w:tcPr>
          <w:p w:rsidRPr="00736661" w:rsidR="00F600CD" w:rsidP="00F600CD" w:rsidRDefault="00F600CD" w14:paraId="60329C51" w14:textId="40638034">
            <w:pPr>
              <w:pStyle w:val="TableListBullet"/>
              <w:numPr>
                <w:ilvl w:val="0"/>
                <w:numId w:val="0"/>
              </w:numPr>
            </w:pPr>
            <w:r>
              <w:t>Traditional Chinese</w:t>
            </w:r>
          </w:p>
        </w:tc>
        <w:tc>
          <w:tcPr>
            <w:tcW w:w="14821" w:type="dxa"/>
            <w:shd w:val="clear" w:color="auto" w:fill="FFFAD6"/>
            <w:tcMar/>
          </w:tcPr>
          <w:p w:rsidRPr="00BA12C3" w:rsidR="00F600CD" w:rsidP="012E5A3A" w:rsidRDefault="00C04F69" w14:paraId="3EB7237A" w14:textId="5C55FE10">
            <w:pPr>
              <w:pStyle w:val="TableListBullet"/>
              <w:numPr>
                <w:numId w:val="0"/>
              </w:numPr>
              <w:ind w:left="0"/>
              <w:rPr>
                <w:noProof w:val="0"/>
                <w:lang w:val="en-US"/>
              </w:rPr>
            </w:pPr>
            <w:proofErr w:type="spellStart"/>
            <w:r w:rsidRPr="012E5A3A" w:rsidR="243C1E54">
              <w:rPr>
                <w:rFonts w:ascii="Calibri" w:hAnsi="Calibri" w:eastAsia="Calibri" w:cs="Calibri"/>
                <w:b w:val="0"/>
                <w:bCs w:val="0"/>
                <w:i w:val="0"/>
                <w:iCs w:val="0"/>
                <w:caps w:val="0"/>
                <w:smallCaps w:val="0"/>
                <w:noProof w:val="0"/>
                <w:color w:val="000000" w:themeColor="text1" w:themeTint="FF" w:themeShade="FF"/>
                <w:sz w:val="22"/>
                <w:szCs w:val="22"/>
                <w:lang w:val="en-US"/>
              </w:rPr>
              <w:t>水晶熔爐</w:t>
            </w:r>
            <w:proofErr w:type="spellEnd"/>
          </w:p>
        </w:tc>
      </w:tr>
      <w:tr w:rsidR="00F600CD" w:rsidTr="012E5A3A" w14:paraId="3C90919A" w14:textId="12D8DDBC">
        <w:trPr>
          <w:cantSplit/>
        </w:trPr>
        <w:tc>
          <w:tcPr>
            <w:tcW w:w="1985" w:type="dxa"/>
            <w:shd w:val="clear" w:color="auto" w:fill="FFFAD6"/>
            <w:tcMar/>
          </w:tcPr>
          <w:p w:rsidRPr="00736661" w:rsidR="00F600CD" w:rsidP="00F600CD" w:rsidRDefault="00F600CD" w14:paraId="74870602" w14:textId="443A154B">
            <w:pPr>
              <w:pStyle w:val="TableListBullet"/>
              <w:numPr>
                <w:ilvl w:val="0"/>
                <w:numId w:val="0"/>
              </w:numPr>
            </w:pPr>
            <w:r>
              <w:t>Japanese</w:t>
            </w:r>
          </w:p>
        </w:tc>
        <w:tc>
          <w:tcPr>
            <w:tcW w:w="14821" w:type="dxa"/>
            <w:shd w:val="clear" w:color="auto" w:fill="FFFAD6"/>
            <w:tcMar/>
          </w:tcPr>
          <w:p w:rsidRPr="00BA12C3" w:rsidR="00F600CD" w:rsidP="012E5A3A" w:rsidRDefault="00C04F69" w14:paraId="24BF23AE" w14:textId="5D5AEFDC">
            <w:pPr>
              <w:pStyle w:val="TableListBullet"/>
              <w:numPr>
                <w:numId w:val="0"/>
              </w:numPr>
              <w:ind w:left="0"/>
              <w:rPr>
                <w:noProof w:val="0"/>
                <w:lang w:val="en-US"/>
              </w:rPr>
            </w:pPr>
            <w:proofErr w:type="spellStart"/>
            <w:r w:rsidRPr="012E5A3A" w:rsidR="772EAEDE">
              <w:rPr>
                <w:rFonts w:ascii="Calibri" w:hAnsi="Calibri" w:eastAsia="Calibri" w:cs="Calibri"/>
                <w:b w:val="0"/>
                <w:bCs w:val="0"/>
                <w:i w:val="0"/>
                <w:iCs w:val="0"/>
                <w:caps w:val="0"/>
                <w:smallCaps w:val="0"/>
                <w:noProof w:val="0"/>
                <w:color w:val="444444"/>
                <w:sz w:val="22"/>
                <w:szCs w:val="22"/>
                <w:lang w:val="en-US"/>
              </w:rPr>
              <w:t>クリスタル</w:t>
            </w:r>
            <w:proofErr w:type="spellEnd"/>
            <w:r w:rsidRPr="012E5A3A" w:rsidR="772EAEDE">
              <w:rPr>
                <w:rFonts w:ascii="Calibri" w:hAnsi="Calibri" w:eastAsia="Calibri" w:cs="Calibri"/>
                <w:b w:val="0"/>
                <w:bCs w:val="0"/>
                <w:i w:val="0"/>
                <w:iCs w:val="0"/>
                <w:caps w:val="0"/>
                <w:smallCaps w:val="0"/>
                <w:noProof w:val="0"/>
                <w:color w:val="444444"/>
                <w:sz w:val="22"/>
                <w:szCs w:val="22"/>
                <w:lang w:val="en-US"/>
              </w:rPr>
              <w:t xml:space="preserve"> </w:t>
            </w:r>
            <w:proofErr w:type="spellStart"/>
            <w:r w:rsidRPr="012E5A3A" w:rsidR="772EAEDE">
              <w:rPr>
                <w:rFonts w:ascii="Calibri" w:hAnsi="Calibri" w:eastAsia="Calibri" w:cs="Calibri"/>
                <w:b w:val="0"/>
                <w:bCs w:val="0"/>
                <w:i w:val="0"/>
                <w:iCs w:val="0"/>
                <w:caps w:val="0"/>
                <w:smallCaps w:val="0"/>
                <w:noProof w:val="0"/>
                <w:color w:val="444444"/>
                <w:sz w:val="22"/>
                <w:szCs w:val="22"/>
                <w:lang w:val="en-US"/>
              </w:rPr>
              <w:t>ファーネス</w:t>
            </w:r>
            <w:proofErr w:type="spellEnd"/>
          </w:p>
        </w:tc>
      </w:tr>
      <w:tr w:rsidR="00F600CD" w:rsidTr="012E5A3A" w14:paraId="218DE296" w14:textId="53C88E65">
        <w:trPr>
          <w:cantSplit/>
        </w:trPr>
        <w:tc>
          <w:tcPr>
            <w:tcW w:w="1985" w:type="dxa"/>
            <w:shd w:val="clear" w:color="auto" w:fill="FFFAD6"/>
            <w:tcMar/>
          </w:tcPr>
          <w:p w:rsidRPr="00736661" w:rsidR="00F600CD" w:rsidP="00F600CD" w:rsidRDefault="00F600CD" w14:paraId="0B917E52" w14:textId="034FC640">
            <w:pPr>
              <w:pStyle w:val="TableListBullet"/>
              <w:numPr>
                <w:ilvl w:val="0"/>
                <w:numId w:val="0"/>
              </w:numPr>
            </w:pPr>
            <w:r>
              <w:t>Korean</w:t>
            </w:r>
          </w:p>
        </w:tc>
        <w:tc>
          <w:tcPr>
            <w:tcW w:w="14821" w:type="dxa"/>
            <w:shd w:val="clear" w:color="auto" w:fill="FFFAD6"/>
            <w:tcMar/>
          </w:tcPr>
          <w:p w:rsidRPr="00736661" w:rsidR="00F600CD" w:rsidP="2713DF54" w:rsidRDefault="00C04F69" w14:paraId="500B9DC5" w14:textId="2AA07EA9">
            <w:pPr>
              <w:pStyle w:val="Normal"/>
              <w:ind w:left="0"/>
              <w:jc w:val="left"/>
              <w:rPr>
                <w:rFonts w:ascii="Calibri" w:hAnsi="Calibri" w:eastAsia="Calibri" w:cs="Calibri"/>
                <w:noProof w:val="0"/>
                <w:sz w:val="22"/>
                <w:szCs w:val="22"/>
                <w:lang w:val="en-US"/>
              </w:rPr>
            </w:pPr>
            <w:r w:rsidRPr="012E5A3A" w:rsidR="5AB0171D">
              <w:rPr>
                <w:rFonts w:ascii="Calibri" w:hAnsi="Calibri" w:eastAsia="Calibri" w:cs="Calibri"/>
                <w:b w:val="0"/>
                <w:bCs w:val="0"/>
                <w:i w:val="0"/>
                <w:iCs w:val="0"/>
                <w:caps w:val="0"/>
                <w:smallCaps w:val="0"/>
                <w:noProof w:val="0"/>
                <w:color w:val="444444"/>
                <w:sz w:val="22"/>
                <w:szCs w:val="22"/>
                <w:lang w:val="en-US"/>
              </w:rPr>
              <w:t>수정 용광로</w:t>
            </w:r>
          </w:p>
        </w:tc>
      </w:tr>
      <w:tr w:rsidR="00F600CD" w:rsidTr="012E5A3A" w14:paraId="06F0E687" w14:textId="68B069AD">
        <w:trPr>
          <w:cantSplit/>
        </w:trPr>
        <w:tc>
          <w:tcPr>
            <w:tcW w:w="1985" w:type="dxa"/>
            <w:shd w:val="clear" w:color="auto" w:fill="FFFAD6"/>
            <w:tcMar/>
          </w:tcPr>
          <w:p w:rsidRPr="00736661" w:rsidR="00F600CD" w:rsidP="00F600CD" w:rsidRDefault="00F600CD" w14:paraId="2ABE5095" w14:textId="26753D39">
            <w:pPr>
              <w:pStyle w:val="TableListBullet"/>
              <w:numPr>
                <w:ilvl w:val="0"/>
                <w:numId w:val="0"/>
              </w:numPr>
            </w:pPr>
            <w:r>
              <w:t>Malay</w:t>
            </w:r>
          </w:p>
        </w:tc>
        <w:tc>
          <w:tcPr>
            <w:tcW w:w="14821" w:type="dxa"/>
            <w:shd w:val="clear" w:color="auto" w:fill="FFFAD6"/>
            <w:tcMar/>
          </w:tcPr>
          <w:p w:rsidRPr="00736661" w:rsidR="00F600CD" w:rsidP="5EAEAE75" w:rsidRDefault="00C04F69" w14:paraId="52D30D41" w14:textId="18C79EEE">
            <w:pPr>
              <w:pStyle w:val="Normal"/>
              <w:ind w:left="0"/>
              <w:jc w:val="left"/>
              <w:rPr>
                <w:rFonts w:ascii="Calibri" w:hAnsi="Calibri" w:eastAsia="Calibri" w:cs="Calibri"/>
                <w:noProof w:val="0"/>
                <w:sz w:val="22"/>
                <w:szCs w:val="22"/>
                <w:lang w:val="en-GB"/>
              </w:rPr>
            </w:pPr>
            <w:r w:rsidRPr="012E5A3A" w:rsidR="220BDA6D">
              <w:rPr>
                <w:rFonts w:ascii="Calibri" w:hAnsi="Calibri" w:eastAsia="Calibri" w:cs="Calibri"/>
                <w:b w:val="0"/>
                <w:bCs w:val="0"/>
                <w:i w:val="0"/>
                <w:iCs w:val="0"/>
                <w:caps w:val="0"/>
                <w:smallCaps w:val="0"/>
                <w:noProof w:val="0"/>
                <w:color w:val="444444"/>
                <w:sz w:val="22"/>
                <w:szCs w:val="22"/>
                <w:lang w:val="en-GB"/>
              </w:rPr>
              <w:t>Relau Kristal</w:t>
            </w:r>
          </w:p>
        </w:tc>
      </w:tr>
      <w:tr w:rsidR="00F600CD" w:rsidTr="012E5A3A" w14:paraId="3536390F" w14:textId="05B056AD">
        <w:trPr>
          <w:cantSplit/>
        </w:trPr>
        <w:tc>
          <w:tcPr>
            <w:tcW w:w="1985" w:type="dxa"/>
            <w:shd w:val="clear" w:color="auto" w:fill="FFFAD6"/>
            <w:tcMar/>
          </w:tcPr>
          <w:p w:rsidRPr="00213AD5" w:rsidR="00F600CD" w:rsidP="00F600CD" w:rsidRDefault="00F600CD" w14:paraId="6E5279B7" w14:textId="7ABA817B">
            <w:pPr>
              <w:pStyle w:val="TableListBullet"/>
              <w:numPr>
                <w:ilvl w:val="0"/>
                <w:numId w:val="0"/>
              </w:numPr>
            </w:pPr>
            <w:r>
              <w:rPr>
                <w:rFonts w:hint="eastAsia"/>
              </w:rPr>
              <w:t>S</w:t>
            </w:r>
            <w:r>
              <w:t>panish</w:t>
            </w:r>
          </w:p>
        </w:tc>
        <w:tc>
          <w:tcPr>
            <w:tcW w:w="14821" w:type="dxa"/>
            <w:shd w:val="clear" w:color="auto" w:fill="FFFAD6"/>
            <w:tcMar/>
          </w:tcPr>
          <w:p w:rsidRPr="00BA12C3" w:rsidR="00F600CD" w:rsidP="705B7E8C" w:rsidRDefault="00C04F69" w14:paraId="58F9D914" w14:textId="57B2C219">
            <w:pPr>
              <w:pStyle w:val="TableListBullet"/>
              <w:numPr>
                <w:numId w:val="0"/>
              </w:numPr>
              <w:ind w:left="0"/>
              <w:rPr>
                <w:noProof w:val="0"/>
                <w:lang w:val="en-GB"/>
              </w:rPr>
            </w:pPr>
            <w:r w:rsidRPr="012E5A3A" w:rsidR="3953DABC">
              <w:rPr>
                <w:rFonts w:ascii="Calibri" w:hAnsi="Calibri" w:eastAsia="Calibri" w:cs="Calibri"/>
                <w:b w:val="0"/>
                <w:bCs w:val="0"/>
                <w:i w:val="0"/>
                <w:iCs w:val="0"/>
                <w:caps w:val="0"/>
                <w:smallCaps w:val="0"/>
                <w:noProof w:val="0"/>
                <w:color w:val="444444"/>
                <w:sz w:val="22"/>
                <w:szCs w:val="22"/>
                <w:lang w:val="en-GB"/>
              </w:rPr>
              <w:t>Horno de Cristal</w:t>
            </w:r>
          </w:p>
        </w:tc>
      </w:tr>
    </w:tbl>
    <w:p w:rsidR="004D781B" w:rsidP="004D781B" w:rsidRDefault="004D781B" w14:paraId="2F931DFA" w14:textId="77777777">
      <w:pPr>
        <w:pStyle w:val="Heading3Un"/>
      </w:pPr>
      <w:r>
        <w:t>Game code</w:t>
      </w:r>
    </w:p>
    <w:p w:rsidR="004D781B" w:rsidP="004D781B" w:rsidRDefault="004D781B" w14:paraId="39F1CF05" w14:textId="77777777">
      <w:pPr>
        <w:pStyle w:val="BodyText0"/>
      </w:pPr>
      <w:r>
        <w:t>What is the game code?</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rsidTr="012E5A3A" w14:paraId="69727B17" w14:textId="77777777">
        <w:trPr>
          <w:cantSplit/>
        </w:trPr>
        <w:tc>
          <w:tcPr>
            <w:tcW w:w="8403" w:type="dxa"/>
            <w:shd w:val="clear" w:color="auto" w:fill="FFFAD6"/>
            <w:tcMar/>
          </w:tcPr>
          <w:p w:rsidR="004D781B" w:rsidP="012E5A3A" w:rsidRDefault="00C04F69" w14:paraId="0C9FCC6F" w14:textId="3EA34B93">
            <w:pPr>
              <w:pStyle w:val="TableListBullet"/>
              <w:numPr>
                <w:numId w:val="0"/>
              </w:numPr>
              <w:ind w:left="0"/>
              <w:rPr>
                <w:noProof w:val="0"/>
                <w:lang w:val="en-GB"/>
              </w:rPr>
            </w:pPr>
            <w:r w:rsidRPr="012E5A3A" w:rsidR="5AD1B7F6">
              <w:rPr>
                <w:rFonts w:ascii="Calibri" w:hAnsi="Calibri" w:eastAsia="Calibri" w:cs="Calibri"/>
                <w:b w:val="0"/>
                <w:bCs w:val="0"/>
                <w:i w:val="0"/>
                <w:iCs w:val="0"/>
                <w:caps w:val="0"/>
                <w:smallCaps w:val="0"/>
                <w:noProof w:val="0"/>
                <w:color w:val="000000" w:themeColor="text1" w:themeTint="FF" w:themeShade="FF"/>
                <w:sz w:val="21"/>
                <w:szCs w:val="21"/>
                <w:lang w:val="en-GB"/>
              </w:rPr>
              <w:t>pop_af943ab4_eye</w:t>
            </w:r>
          </w:p>
        </w:tc>
      </w:tr>
    </w:tbl>
    <w:p w:rsidR="00E00151" w:rsidP="00675A9D" w:rsidRDefault="007E4DC5" w14:paraId="67E9071B" w14:textId="77777777">
      <w:pPr>
        <w:pStyle w:val="Heading3Un"/>
      </w:pPr>
      <w:r>
        <w:t>Winning lines or ways (slot games only)</w:t>
      </w:r>
    </w:p>
    <w:p w:rsidRPr="00675A9D" w:rsidR="00E00151" w:rsidP="00675A9D" w:rsidRDefault="007E4DC5" w14:paraId="71C28A45" w14:textId="77777777">
      <w:pPr>
        <w:pStyle w:val="BodyText0"/>
      </w:pPr>
      <w:r>
        <w:t>How many winning lines or ways does your game have?</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rsidTr="2713DF54" w14:paraId="509503D1" w14:textId="77777777">
        <w:trPr>
          <w:cantSplit/>
        </w:trPr>
        <w:tc>
          <w:tcPr>
            <w:tcW w:w="8403" w:type="dxa"/>
            <w:shd w:val="clear" w:color="auto" w:fill="FFFAD6"/>
            <w:tcMar/>
          </w:tcPr>
          <w:p w:rsidR="00E00151" w:rsidP="05C6A572" w:rsidRDefault="00C04F69" w14:paraId="4F3F75BF" w14:textId="6803C600">
            <w:pPr>
              <w:pStyle w:val="TableListBullet"/>
              <w:numPr>
                <w:numId w:val="0"/>
              </w:numPr>
              <w:bidi w:val="0"/>
              <w:spacing w:before="60" w:beforeAutospacing="off" w:after="0" w:afterAutospacing="off" w:line="264" w:lineRule="auto"/>
              <w:ind w:left="0" w:right="0"/>
              <w:jc w:val="left"/>
            </w:pPr>
            <w:r w:rsidR="520EDFC6">
              <w:rPr/>
              <w:t>1</w:t>
            </w:r>
            <w:r w:rsidR="05B0AF41">
              <w:rPr/>
              <w:t>0 lines</w:t>
            </w:r>
          </w:p>
        </w:tc>
      </w:tr>
    </w:tbl>
    <w:p w:rsidR="00E00151" w:rsidP="00675A9D" w:rsidRDefault="007E4DC5" w14:paraId="7FC0442F" w14:textId="77777777">
      <w:pPr>
        <w:pStyle w:val="Heading3Un"/>
      </w:pPr>
      <w:r>
        <w:t>Jackpot</w:t>
      </w:r>
    </w:p>
    <w:p w:rsidR="00E00151" w:rsidP="00E44A5A" w:rsidRDefault="007E4DC5" w14:paraId="0E04C86C" w14:textId="77777777">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rsidTr="00E44A5A" w14:paraId="7F507D26" w14:textId="77777777">
        <w:trPr>
          <w:cantSplit/>
        </w:trPr>
        <w:tc>
          <w:tcPr>
            <w:tcW w:w="8403" w:type="dxa"/>
            <w:shd w:val="clear" w:color="auto" w:fill="FFFAD6"/>
          </w:tcPr>
          <w:p w:rsidR="00E00151" w:rsidP="0076639C" w:rsidRDefault="005B029F" w14:paraId="688988C3" w14:textId="1F2FF1E5">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rsidR="00EE7379" w:rsidP="00EE7379" w:rsidRDefault="00EE7379" w14:paraId="52C6CD37" w14:textId="4292D545">
      <w:pPr>
        <w:pStyle w:val="Heading3Un"/>
      </w:pPr>
      <w:r>
        <w:lastRenderedPageBreak/>
        <w:t xml:space="preserve">Bet per lines </w:t>
      </w:r>
    </w:p>
    <w:p w:rsidRPr="00675A9D" w:rsidR="00EE7379" w:rsidP="00EE7379" w:rsidRDefault="00EE7379" w14:paraId="2FBBA7AD" w14:textId="63D5D5F6">
      <w:pPr>
        <w:pStyle w:val="BodyText0"/>
      </w:pPr>
      <w:r>
        <w:t>What is the default bet per line ranges? Please provide in different currencies if such information is available</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rsidTr="2713DF54" w14:paraId="2B38374E" w14:textId="77777777">
        <w:trPr>
          <w:cantSplit/>
        </w:trPr>
        <w:tc>
          <w:tcPr>
            <w:tcW w:w="8403" w:type="dxa"/>
            <w:shd w:val="clear" w:color="auto" w:fill="FFFAD6"/>
            <w:tcMar/>
          </w:tcPr>
          <w:p w:rsidR="00EE7379" w:rsidP="00135F37" w:rsidRDefault="00F7401A" w14:paraId="7CA3992C" w14:textId="1BA8D42D">
            <w:pPr>
              <w:pStyle w:val="TableListBullet"/>
              <w:numPr>
                <w:numId w:val="0"/>
              </w:numPr>
            </w:pPr>
            <w:r w:rsidR="0D879653">
              <w:rPr/>
              <w:t xml:space="preserve">GBP|EUR|USD </w:t>
            </w:r>
            <w:r w:rsidR="0D879653">
              <w:rPr/>
              <w:t>[</w:t>
            </w:r>
            <w:r w:rsidR="56113297">
              <w:rPr/>
              <w:t>1</w:t>
            </w:r>
            <w:r w:rsidR="03DC6689">
              <w:rPr/>
              <w:t xml:space="preserve">, </w:t>
            </w:r>
            <w:r w:rsidR="7CD3AF04">
              <w:rPr/>
              <w:t>2</w:t>
            </w:r>
            <w:r w:rsidR="03DC6689">
              <w:rPr/>
              <w:t xml:space="preserve">, 5, 10, </w:t>
            </w:r>
            <w:r w:rsidR="132AB67A">
              <w:rPr/>
              <w:t xml:space="preserve">12, 15, </w:t>
            </w:r>
            <w:r w:rsidR="03DC6689">
              <w:rPr/>
              <w:t>20,</w:t>
            </w:r>
            <w:r w:rsidR="208C33DB">
              <w:rPr/>
              <w:t xml:space="preserve"> 25,</w:t>
            </w:r>
            <w:r w:rsidR="03DC6689">
              <w:rPr/>
              <w:t xml:space="preserve"> 3</w:t>
            </w:r>
            <w:r w:rsidR="36ED52E6">
              <w:rPr/>
              <w:t>5</w:t>
            </w:r>
            <w:r w:rsidR="03DC6689">
              <w:rPr/>
              <w:t>, 50, 60, 7</w:t>
            </w:r>
            <w:r w:rsidR="746E4B14">
              <w:rPr/>
              <w:t>5</w:t>
            </w:r>
            <w:r w:rsidR="03DC6689">
              <w:rPr/>
              <w:t xml:space="preserve">, </w:t>
            </w:r>
            <w:r w:rsidR="03DC6689">
              <w:rPr/>
              <w:t>100</w:t>
            </w:r>
            <w:r w:rsidR="600CDC23">
              <w:rPr/>
              <w:t>, 200, 250, 500</w:t>
            </w:r>
            <w:r w:rsidR="2FF37DB9">
              <w:rPr/>
              <w:t xml:space="preserve"> </w:t>
            </w:r>
            <w:r w:rsidR="0D879653">
              <w:rPr/>
              <w:t>]</w:t>
            </w:r>
          </w:p>
        </w:tc>
      </w:tr>
    </w:tbl>
    <w:p w:rsidRPr="00EE7379" w:rsidR="00EE7379" w:rsidP="00851C53" w:rsidRDefault="00EE7379" w14:paraId="5591E9E0" w14:textId="77777777">
      <w:pPr>
        <w:pStyle w:val="Heading3Un"/>
        <w:rPr>
          <w:lang w:val="en-US"/>
        </w:rPr>
      </w:pPr>
    </w:p>
    <w:p w:rsidR="007E4DC5" w:rsidP="00851C53" w:rsidRDefault="007E4DC5" w14:paraId="4DDE129D" w14:textId="1B242AFD">
      <w:pPr>
        <w:pStyle w:val="Heading3Un"/>
      </w:pPr>
      <w:r>
        <w:t>Game description</w:t>
      </w:r>
      <w:r w:rsidR="0033157C">
        <w:t>s</w:t>
      </w:r>
    </w:p>
    <w:p w:rsidR="00995BB5" w:rsidP="00851C53" w:rsidRDefault="007E4DC5" w14:paraId="5B7CFBF5" w14:textId="77777777">
      <w:pPr>
        <w:pStyle w:val="BodyText0"/>
        <w:keepNext/>
        <w:keepLines/>
        <w:spacing w:line="240" w:lineRule="auto"/>
      </w:pPr>
      <w:r>
        <w:t>Provide a description of your game in a few sentences</w:t>
      </w:r>
      <w:r w:rsidR="004D781B">
        <w:t xml:space="preserve"> </w:t>
      </w:r>
      <w:r w:rsidRPr="008A6A09" w:rsidR="004D781B">
        <w:t xml:space="preserve">for </w:t>
      </w:r>
      <w:r w:rsidR="00B60EEF">
        <w:t xml:space="preserve">all </w:t>
      </w:r>
      <w:r w:rsidR="00995BB5">
        <w:t xml:space="preserve">the </w:t>
      </w:r>
      <w:r w:rsidR="00B60EEF">
        <w:t xml:space="preserve">lobby </w:t>
      </w:r>
      <w:r w:rsidRPr="008A6A09" w:rsidR="004D781B">
        <w:t>language</w:t>
      </w:r>
      <w:r w:rsidR="00995BB5">
        <w:t>s</w:t>
      </w:r>
      <w:r w:rsidR="0023216F">
        <w:t>:</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rsidTr="2713DF54" w14:paraId="3DB44035" w14:textId="77777777">
        <w:trPr>
          <w:cantSplit/>
          <w:tblHeader/>
        </w:trPr>
        <w:tc>
          <w:tcPr>
            <w:tcW w:w="2410" w:type="dxa"/>
            <w:tcBorders>
              <w:top w:val="single" w:color="auto" w:sz="4" w:space="0"/>
              <w:bottom w:val="single" w:color="A6A6A6" w:themeColor="background1" w:themeShade="A6" w:sz="4" w:space="0"/>
            </w:tcBorders>
            <w:shd w:val="clear" w:color="auto" w:fill="F3F3F3"/>
            <w:tcMar/>
          </w:tcPr>
          <w:p w:rsidR="00670105" w:rsidP="00851C53" w:rsidRDefault="00670105" w14:paraId="64DAC78F" w14:textId="77777777">
            <w:pPr>
              <w:pStyle w:val="TableHeading"/>
              <w:keepNext/>
              <w:keepLines/>
              <w:spacing w:line="240" w:lineRule="auto"/>
            </w:pPr>
            <w:r>
              <w:lastRenderedPageBreak/>
              <w:t>Languages</w:t>
            </w:r>
          </w:p>
        </w:tc>
        <w:tc>
          <w:tcPr>
            <w:tcW w:w="5993" w:type="dxa"/>
            <w:tcBorders>
              <w:top w:val="single" w:color="auto" w:sz="4" w:space="0"/>
              <w:bottom w:val="single" w:color="A6A6A6" w:themeColor="background1" w:themeShade="A6" w:sz="4" w:space="0"/>
            </w:tcBorders>
            <w:shd w:val="clear" w:color="auto" w:fill="F3F3F3"/>
            <w:tcMar/>
          </w:tcPr>
          <w:p w:rsidR="00670105" w:rsidP="00851C53" w:rsidRDefault="00670105" w14:paraId="3826A5D2" w14:textId="77777777">
            <w:pPr>
              <w:pStyle w:val="TableHeading"/>
              <w:keepNext/>
              <w:keepLines/>
              <w:spacing w:line="240" w:lineRule="auto"/>
            </w:pPr>
            <w:r>
              <w:t>Description</w:t>
            </w:r>
          </w:p>
        </w:tc>
      </w:tr>
      <w:tr w:rsidR="001E6AC4" w:rsidTr="2713DF54" w14:paraId="3EB71B56" w14:textId="77777777">
        <w:trPr>
          <w:cantSplit/>
        </w:trPr>
        <w:tc>
          <w:tcPr>
            <w:tcW w:w="2410" w:type="dxa"/>
            <w:tcMar/>
          </w:tcPr>
          <w:p w:rsidR="001E6AC4" w:rsidP="00851C53" w:rsidRDefault="001E6AC4" w14:paraId="470FFFB4" w14:textId="77777777">
            <w:pPr>
              <w:pStyle w:val="TableBody"/>
              <w:keepNext/>
              <w:keepLines/>
              <w:spacing w:line="240" w:lineRule="auto"/>
            </w:pPr>
            <w:r w:rsidRPr="002B4444">
              <w:t>English (International)</w:t>
            </w:r>
          </w:p>
        </w:tc>
        <w:tc>
          <w:tcPr>
            <w:tcW w:w="5993" w:type="dxa"/>
            <w:shd w:val="clear" w:color="auto" w:fill="FFFAD7"/>
            <w:tcMar/>
          </w:tcPr>
          <w:p w:rsidR="00BA698B" w:rsidP="2713DF54" w:rsidRDefault="00BA698B" w14:paraId="127B0619" w14:textId="1FCE078B">
            <w:pPr>
              <w:pStyle w:val="Normal"/>
              <w:jc w:val="left"/>
              <w:rPr>
                <w:rFonts w:ascii="Calibri" w:hAnsi="Calibri" w:eastAsia="Calibri" w:cs="Calibri"/>
                <w:noProof w:val="0"/>
                <w:sz w:val="22"/>
                <w:szCs w:val="22"/>
                <w:lang w:val="en-GB"/>
              </w:rPr>
            </w:pPr>
            <w:r w:rsidRPr="2713DF54" w:rsidR="00BA698B">
              <w:rPr>
                <w:rFonts w:ascii="Calibri" w:hAnsi="Calibri" w:eastAsia="Calibri" w:cs="Calibri"/>
                <w:b w:val="0"/>
                <w:bCs w:val="0"/>
                <w:i w:val="0"/>
                <w:iCs w:val="0"/>
                <w:caps w:val="0"/>
                <w:smallCaps w:val="0"/>
                <w:noProof w:val="0"/>
                <w:color w:val="000000" w:themeColor="text1" w:themeTint="FF" w:themeShade="FF"/>
                <w:sz w:val="22"/>
                <w:szCs w:val="22"/>
                <w:lang w:val="en-GB"/>
              </w:rPr>
              <w:t>Stoke your fire and get ready for Crystal Furnace. Experience the thrill and danger of swordsmithing. Land a hammer to watch as the molten steel pours down the reels to reveal expanding symbols and re-spins.Pays both ways to give you the biggest win. Test your steel in Crystal Furnace.</w:t>
            </w:r>
          </w:p>
          <w:p w:rsidR="05C6A572" w:rsidP="05C6A572" w:rsidRDefault="05C6A572" w14:paraId="64EA95AD" w14:textId="7A678EDD">
            <w:pPr>
              <w:pStyle w:val="Normal"/>
              <w:keepNext w:val="1"/>
              <w:spacing w:line="240" w:lineRule="auto"/>
              <w:ind w:left="0"/>
              <w:jc w:val="center"/>
              <w:rPr>
                <w:rFonts w:ascii="Quicksand" w:hAnsi="Quicksand" w:eastAsia="Quicksand" w:cs="Quicksand"/>
                <w:b w:val="0"/>
                <w:bCs w:val="0"/>
                <w:i w:val="0"/>
                <w:iCs w:val="0"/>
                <w:caps w:val="0"/>
                <w:smallCaps w:val="0"/>
                <w:noProof w:val="0"/>
                <w:color w:val="464646"/>
                <w:sz w:val="24"/>
                <w:szCs w:val="24"/>
                <w:lang w:val="en-GB"/>
              </w:rPr>
            </w:pPr>
          </w:p>
          <w:p w:rsidR="001E6AC4" w:rsidP="705B7E8C" w:rsidRDefault="00F037BA" w14:paraId="4BD17D0C" w14:textId="75F49570">
            <w:pPr>
              <w:pStyle w:val="TableListBullet"/>
              <w:keepNext w:val="1"/>
              <w:keepLines/>
              <w:numPr>
                <w:numId w:val="0"/>
              </w:numPr>
              <w:spacing w:line="240" w:lineRule="auto"/>
              <w:ind w:left="0"/>
            </w:pPr>
          </w:p>
        </w:tc>
      </w:tr>
      <w:tr w:rsidR="001E6AC4" w:rsidTr="2713DF54" w14:paraId="74AD8D3F" w14:textId="77777777">
        <w:trPr>
          <w:cantSplit/>
        </w:trPr>
        <w:tc>
          <w:tcPr>
            <w:tcW w:w="2410" w:type="dxa"/>
            <w:tcMar/>
          </w:tcPr>
          <w:p w:rsidR="001E6AC4" w:rsidP="00851C53" w:rsidRDefault="001E6AC4" w14:paraId="748D861C" w14:textId="77777777">
            <w:pPr>
              <w:pStyle w:val="TableBody"/>
              <w:keepNext/>
              <w:keepLines/>
              <w:spacing w:line="240" w:lineRule="auto"/>
            </w:pPr>
            <w:r w:rsidRPr="002B4444">
              <w:t>Chinese Simplified</w:t>
            </w:r>
          </w:p>
        </w:tc>
        <w:tc>
          <w:tcPr>
            <w:tcW w:w="5993" w:type="dxa"/>
            <w:shd w:val="clear" w:color="auto" w:fill="FFFAD7"/>
            <w:tcMar/>
          </w:tcPr>
          <w:p w:rsidR="0019789F" w:rsidP="2713DF54" w:rsidRDefault="0019789F" w14:paraId="314AC425" w14:textId="4C1FCCC0">
            <w:pPr>
              <w:pStyle w:val="Normal"/>
              <w:jc w:val="left"/>
              <w:rPr>
                <w:rFonts w:ascii="Calibri" w:hAnsi="Calibri" w:eastAsia="Calibri" w:cs="Calibri"/>
                <w:noProof w:val="0"/>
                <w:sz w:val="22"/>
                <w:szCs w:val="22"/>
                <w:lang w:val="en-US"/>
              </w:rPr>
            </w:pPr>
            <w:r w:rsidRPr="2713DF54" w:rsidR="0019789F">
              <w:rPr>
                <w:rFonts w:ascii="Calibri" w:hAnsi="Calibri" w:eastAsia="Calibri" w:cs="Calibri"/>
                <w:b w:val="0"/>
                <w:bCs w:val="0"/>
                <w:i w:val="0"/>
                <w:iCs w:val="0"/>
                <w:caps w:val="0"/>
                <w:smallCaps w:val="0"/>
                <w:noProof w:val="0"/>
                <w:color w:val="000000" w:themeColor="text1" w:themeTint="FF" w:themeShade="FF"/>
                <w:sz w:val="22"/>
                <w:szCs w:val="22"/>
                <w:lang w:val="en-US"/>
              </w:rPr>
              <w:t>点燃炉火，为《水晶熔炉》准备预热。体验炼剑的刺激和重重风险。挥下铁锤，留意倾泻而下的钢水，它会落入卷轴揭开扩展符号和重新旋转。双管齐下，助你赢取最高奖金。在水晶熔炉检验钢铁。</w:t>
            </w:r>
          </w:p>
          <w:p w:rsidR="05C6A572" w:rsidP="05C6A572" w:rsidRDefault="05C6A572" w14:paraId="3360E59C" w14:textId="361FD540">
            <w:pPr>
              <w:pStyle w:val="Normal"/>
              <w:keepNext w:val="1"/>
              <w:spacing w:line="240" w:lineRule="auto"/>
              <w:ind w:left="0"/>
              <w:jc w:val="center"/>
              <w:rPr>
                <w:rFonts w:ascii="SimSun" w:hAnsi="SimSun" w:eastAsia="SimSun" w:cs="SimSun"/>
                <w:b w:val="0"/>
                <w:bCs w:val="0"/>
                <w:i w:val="0"/>
                <w:iCs w:val="0"/>
                <w:caps w:val="0"/>
                <w:smallCaps w:val="0"/>
                <w:noProof w:val="0"/>
                <w:color w:val="464646"/>
                <w:sz w:val="24"/>
                <w:szCs w:val="24"/>
                <w:lang w:val="en-US"/>
              </w:rPr>
            </w:pPr>
          </w:p>
          <w:p w:rsidR="001E6AC4" w:rsidP="705B7E8C" w:rsidRDefault="00F037BA" w14:paraId="745ED20F" w14:textId="3C0D7AA5">
            <w:pPr>
              <w:pStyle w:val="TableListBullet"/>
              <w:keepNext w:val="1"/>
              <w:keepLines/>
              <w:numPr>
                <w:numId w:val="0"/>
              </w:numPr>
              <w:spacing w:line="240" w:lineRule="auto"/>
              <w:ind w:left="0"/>
              <w:rPr>
                <w:rFonts w:ascii="Microsoft JhengHei" w:hAnsi="Microsoft JhengHei" w:eastAsia="Microsoft JhengHei" w:cs="Microsoft JhengHei"/>
              </w:rPr>
            </w:pPr>
          </w:p>
        </w:tc>
      </w:tr>
      <w:tr w:rsidR="001E6AC4" w:rsidTr="2713DF54" w14:paraId="0658B75C" w14:textId="77777777">
        <w:trPr>
          <w:cantSplit/>
        </w:trPr>
        <w:tc>
          <w:tcPr>
            <w:tcW w:w="2410" w:type="dxa"/>
            <w:tcMar/>
          </w:tcPr>
          <w:p w:rsidR="001E6AC4" w:rsidP="00851C53" w:rsidRDefault="001E6AC4" w14:paraId="41109735" w14:textId="77777777">
            <w:pPr>
              <w:pStyle w:val="TableBody"/>
              <w:keepNext/>
              <w:keepLines/>
              <w:spacing w:line="240" w:lineRule="auto"/>
            </w:pPr>
            <w:r w:rsidRPr="002B4444">
              <w:t>Chinese Traditional</w:t>
            </w:r>
          </w:p>
        </w:tc>
        <w:tc>
          <w:tcPr>
            <w:tcW w:w="5993" w:type="dxa"/>
            <w:shd w:val="clear" w:color="auto" w:fill="FFFAD7"/>
            <w:tcMar/>
          </w:tcPr>
          <w:p w:rsidR="368394BC" w:rsidP="2713DF54" w:rsidRDefault="368394BC" w14:paraId="47BD58B5" w14:textId="52BB3558">
            <w:pPr>
              <w:pStyle w:val="Normal"/>
              <w:jc w:val="left"/>
              <w:rPr>
                <w:rFonts w:ascii="Calibri" w:hAnsi="Calibri" w:eastAsia="Calibri" w:cs="Calibri"/>
                <w:noProof w:val="0"/>
                <w:sz w:val="22"/>
                <w:szCs w:val="22"/>
                <w:lang w:val="en-US"/>
              </w:rPr>
            </w:pPr>
            <w:r w:rsidRPr="2713DF54" w:rsidR="368394BC">
              <w:rPr>
                <w:rFonts w:ascii="Calibri" w:hAnsi="Calibri" w:eastAsia="Calibri" w:cs="Calibri"/>
                <w:b w:val="0"/>
                <w:bCs w:val="0"/>
                <w:i w:val="0"/>
                <w:iCs w:val="0"/>
                <w:caps w:val="0"/>
                <w:smallCaps w:val="0"/>
                <w:noProof w:val="0"/>
                <w:color w:val="000000" w:themeColor="text1" w:themeTint="FF" w:themeShade="FF"/>
                <w:sz w:val="22"/>
                <w:szCs w:val="22"/>
                <w:lang w:val="en-US"/>
              </w:rPr>
              <w:t>點燃爐火，準備為《水晶熔爐》預熱。體驗鑄劍的驚險與刺激。揮舞鐵錘，注意奔流而下的鐵水，它會落入捲軸並揭開擴展符號和重新旋轉。雙管齊下，助你贏取最高獎金。在水晶熔爐試驗鋼鐵品質。</w:t>
            </w:r>
          </w:p>
          <w:p w:rsidR="05C6A572" w:rsidP="05C6A572" w:rsidRDefault="05C6A572" w14:paraId="2CEAB41B" w14:textId="17A3BD9A">
            <w:pPr>
              <w:pStyle w:val="Normal"/>
              <w:keepNext w:val="1"/>
              <w:spacing w:line="240" w:lineRule="auto"/>
              <w:ind w:left="0"/>
              <w:jc w:val="center"/>
              <w:rPr>
                <w:rFonts w:ascii="PMingLiU" w:hAnsi="PMingLiU" w:eastAsia="PMingLiU" w:cs="PMingLiU"/>
                <w:b w:val="0"/>
                <w:bCs w:val="0"/>
                <w:i w:val="0"/>
                <w:iCs w:val="0"/>
                <w:caps w:val="0"/>
                <w:smallCaps w:val="0"/>
                <w:noProof w:val="0"/>
                <w:color w:val="464646"/>
                <w:sz w:val="24"/>
                <w:szCs w:val="24"/>
                <w:lang w:val="en-US"/>
              </w:rPr>
            </w:pPr>
          </w:p>
          <w:p w:rsidRPr="00BA12C3" w:rsidR="001E6AC4" w:rsidP="705B7E8C" w:rsidRDefault="00F037BA" w14:paraId="3485A6B2" w14:textId="5B376DBC">
            <w:pPr>
              <w:pStyle w:val="TableListBullet"/>
              <w:keepNext w:val="1"/>
              <w:keepLines/>
              <w:numPr>
                <w:numId w:val="0"/>
              </w:numPr>
              <w:spacing w:line="240" w:lineRule="auto"/>
              <w:ind w:left="0"/>
              <w:rPr>
                <w:rFonts w:ascii="Yu Gothic" w:hAnsi="Yu Gothic" w:eastAsia="Yu Gothic"/>
              </w:rPr>
            </w:pPr>
          </w:p>
        </w:tc>
      </w:tr>
      <w:tr w:rsidR="001E6AC4" w:rsidTr="2713DF54" w14:paraId="508BE3EC" w14:textId="77777777">
        <w:trPr>
          <w:cantSplit/>
        </w:trPr>
        <w:tc>
          <w:tcPr>
            <w:tcW w:w="2410" w:type="dxa"/>
            <w:tcMar/>
          </w:tcPr>
          <w:p w:rsidRPr="00017C34" w:rsidR="001E6AC4" w:rsidP="00017C34" w:rsidRDefault="001E6AC4" w14:paraId="010224BE" w14:textId="77777777">
            <w:pPr>
              <w:pStyle w:val="TableBody"/>
              <w:keepNext/>
              <w:keepLines/>
              <w:spacing w:line="240" w:lineRule="auto"/>
            </w:pPr>
            <w:r w:rsidRPr="00017C34">
              <w:t>Japanese</w:t>
            </w:r>
          </w:p>
        </w:tc>
        <w:tc>
          <w:tcPr>
            <w:tcW w:w="5993" w:type="dxa"/>
            <w:shd w:val="clear" w:color="auto" w:fill="FFFAD7"/>
            <w:tcMar/>
          </w:tcPr>
          <w:p w:rsidR="482324DC" w:rsidP="2713DF54" w:rsidRDefault="482324DC" w14:paraId="5F30290F" w14:textId="3EB280DC">
            <w:pPr>
              <w:pStyle w:val="Normal"/>
              <w:jc w:val="left"/>
              <w:rPr>
                <w:rFonts w:ascii="Calibri" w:hAnsi="Calibri" w:eastAsia="Calibri" w:cs="Calibri"/>
                <w:noProof w:val="0"/>
                <w:sz w:val="22"/>
                <w:szCs w:val="22"/>
                <w:lang w:val="en-US"/>
              </w:rPr>
            </w:pPr>
            <w:r w:rsidRPr="2713DF54" w:rsidR="482324DC">
              <w:rPr>
                <w:rFonts w:ascii="Calibri" w:hAnsi="Calibri" w:eastAsia="Calibri" w:cs="Calibri"/>
                <w:b w:val="0"/>
                <w:bCs w:val="0"/>
                <w:i w:val="0"/>
                <w:iCs w:val="0"/>
                <w:caps w:val="0"/>
                <w:smallCaps w:val="0"/>
                <w:noProof w:val="0"/>
                <w:color w:val="000000" w:themeColor="text1" w:themeTint="FF" w:themeShade="FF"/>
                <w:sz w:val="22"/>
                <w:szCs w:val="22"/>
                <w:lang w:val="en-US"/>
              </w:rPr>
              <w:t>火をつけて、クリスタル ファーネスの準備をしましょう。刀鍛冶のスリルと危険を体験しましょう。ハンマーを当てると、溶けた鋼がリールに注がれ、拡大するシンボルとリスピンが表示されます。最大の勝利をもたらすために両方の方法で支払います。クリスタル ファーネスで鋼をテストしましょう。</w:t>
            </w:r>
          </w:p>
          <w:p w:rsidR="05C6A572" w:rsidP="05C6A572" w:rsidRDefault="05C6A572" w14:paraId="2D063923" w14:textId="520B424F">
            <w:pPr>
              <w:pStyle w:val="Normal"/>
              <w:ind w:left="0"/>
              <w:jc w:val="center"/>
              <w:rPr>
                <w:rFonts w:ascii="MS Mincho" w:hAnsi="MS Mincho" w:eastAsia="MS Mincho" w:cs="MS Mincho"/>
                <w:b w:val="0"/>
                <w:bCs w:val="0"/>
                <w:i w:val="0"/>
                <w:iCs w:val="0"/>
                <w:caps w:val="0"/>
                <w:smallCaps w:val="0"/>
                <w:noProof w:val="0"/>
                <w:color w:val="464646"/>
                <w:sz w:val="24"/>
                <w:szCs w:val="24"/>
                <w:lang w:val="en-GB"/>
              </w:rPr>
            </w:pPr>
          </w:p>
          <w:p w:rsidRPr="00BA12C3" w:rsidR="001E6AC4" w:rsidP="705B7E8C" w:rsidRDefault="00F037BA" w14:paraId="4A483E53" w14:textId="00286454">
            <w:pPr>
              <w:pStyle w:val="TableListBullet"/>
              <w:numPr>
                <w:numId w:val="0"/>
              </w:numPr>
              <w:ind w:left="0"/>
              <w:rPr>
                <w:rFonts w:ascii="Yu Gothic" w:hAnsi="Yu Gothic" w:eastAsia="Yu Gothic"/>
              </w:rPr>
            </w:pPr>
          </w:p>
        </w:tc>
      </w:tr>
      <w:tr w:rsidR="001E6AC4" w:rsidTr="2713DF54" w14:paraId="4F215AC5" w14:textId="77777777">
        <w:trPr>
          <w:cantSplit/>
        </w:trPr>
        <w:tc>
          <w:tcPr>
            <w:tcW w:w="2410" w:type="dxa"/>
            <w:tcMar/>
          </w:tcPr>
          <w:p w:rsidRPr="00017C34" w:rsidR="001E6AC4" w:rsidP="00017C34" w:rsidRDefault="001E6AC4" w14:paraId="21B3BE03" w14:textId="77777777">
            <w:pPr>
              <w:pStyle w:val="TableBody"/>
              <w:keepNext/>
              <w:keepLines/>
              <w:spacing w:line="240" w:lineRule="auto"/>
            </w:pPr>
            <w:r w:rsidRPr="00017C34">
              <w:lastRenderedPageBreak/>
              <w:t>Korean</w:t>
            </w:r>
          </w:p>
        </w:tc>
        <w:tc>
          <w:tcPr>
            <w:tcW w:w="5993" w:type="dxa"/>
            <w:shd w:val="clear" w:color="auto" w:fill="FFFAD7"/>
            <w:tcMar/>
          </w:tcPr>
          <w:p w:rsidR="2DB0F198" w:rsidP="2713DF54" w:rsidRDefault="2DB0F198" w14:paraId="764B0D71" w14:textId="1AAA351F">
            <w:pPr>
              <w:pStyle w:val="Normal"/>
              <w:jc w:val="left"/>
              <w:rPr>
                <w:rFonts w:ascii="Calibri" w:hAnsi="Calibri" w:eastAsia="Calibri" w:cs="Calibri"/>
                <w:noProof w:val="0"/>
                <w:sz w:val="22"/>
                <w:szCs w:val="22"/>
                <w:lang w:val="en-US"/>
              </w:rPr>
            </w:pPr>
            <w:r w:rsidRPr="2713DF54" w:rsidR="2DB0F198">
              <w:rPr>
                <w:rFonts w:ascii="Calibri" w:hAnsi="Calibri" w:eastAsia="Calibri" w:cs="Calibri"/>
                <w:b w:val="0"/>
                <w:bCs w:val="0"/>
                <w:i w:val="0"/>
                <w:iCs w:val="0"/>
                <w:caps w:val="0"/>
                <w:smallCaps w:val="0"/>
                <w:noProof w:val="0"/>
                <w:color w:val="000000" w:themeColor="text1" w:themeTint="FF" w:themeShade="FF"/>
                <w:sz w:val="22"/>
                <w:szCs w:val="22"/>
                <w:lang w:val="en-US"/>
              </w:rPr>
              <w:t>불을 지피고 수정 용광로를 준비하십시오. 검술의 스릴과 위험을 경험해 보십시오. 강철이 녹아 릴을 따라 흘러내리는 것을 보기 위해 망치를 내려놓으면 확장 심볼과 재스핀이 나타납니다. 두 가지 방법으로 모두 지불하면 가장 큰 승리를 거둘 수 있습니다. 수정 용광로에서 강철을 테스트하십시오.</w:t>
            </w:r>
          </w:p>
          <w:p w:rsidR="05C6A572" w:rsidP="05C6A572" w:rsidRDefault="05C6A572" w14:paraId="5AD4317A" w14:textId="3B1D8A8F">
            <w:pPr>
              <w:pStyle w:val="Normal"/>
              <w:ind w:left="0"/>
              <w:jc w:val="center"/>
              <w:rPr>
                <w:rFonts w:ascii="Quicksand" w:hAnsi="Quicksand" w:eastAsia="Quicksand" w:cs="Quicksand"/>
                <w:b w:val="0"/>
                <w:bCs w:val="0"/>
                <w:i w:val="0"/>
                <w:iCs w:val="0"/>
                <w:caps w:val="0"/>
                <w:smallCaps w:val="0"/>
                <w:noProof w:val="0"/>
                <w:color w:val="464646"/>
                <w:sz w:val="24"/>
                <w:szCs w:val="24"/>
                <w:lang w:val="en-GB"/>
              </w:rPr>
            </w:pPr>
          </w:p>
          <w:p w:rsidR="001E6AC4" w:rsidP="705B7E8C" w:rsidRDefault="00F037BA" w14:paraId="078D3470" w14:textId="6050B4E6">
            <w:pPr>
              <w:pStyle w:val="TableListBullet"/>
              <w:numPr>
                <w:numId w:val="0"/>
              </w:numPr>
              <w:ind w:left="0"/>
              <w:rPr>
                <w:rFonts w:ascii="Malgun Gothic" w:hAnsi="Malgun Gothic" w:eastAsia="Malgun Gothic" w:cs="Malgun Gothic"/>
              </w:rPr>
            </w:pPr>
          </w:p>
        </w:tc>
      </w:tr>
      <w:tr w:rsidR="001E6AC4" w:rsidTr="2713DF54" w14:paraId="421C5DD2" w14:textId="77777777">
        <w:trPr>
          <w:cantSplit/>
        </w:trPr>
        <w:tc>
          <w:tcPr>
            <w:tcW w:w="2410" w:type="dxa"/>
            <w:tcMar/>
          </w:tcPr>
          <w:p w:rsidRPr="00017C34" w:rsidR="001E6AC4" w:rsidP="00017C34" w:rsidRDefault="001E6AC4" w14:paraId="4DA4063E" w14:textId="77777777">
            <w:pPr>
              <w:pStyle w:val="TableBody"/>
              <w:keepNext/>
              <w:keepLines/>
              <w:spacing w:line="240" w:lineRule="auto"/>
            </w:pPr>
            <w:r w:rsidRPr="00017C34">
              <w:t>Malay</w:t>
            </w:r>
          </w:p>
        </w:tc>
        <w:tc>
          <w:tcPr>
            <w:tcW w:w="5993" w:type="dxa"/>
            <w:shd w:val="clear" w:color="auto" w:fill="FFFAD7"/>
            <w:tcMar/>
          </w:tcPr>
          <w:p w:rsidR="132C2F5E" w:rsidP="2713DF54" w:rsidRDefault="132C2F5E" w14:paraId="6C40D0C5" w14:textId="5BB0FB5B">
            <w:pPr>
              <w:pStyle w:val="Normal"/>
              <w:jc w:val="left"/>
              <w:rPr>
                <w:rFonts w:ascii="Calibri" w:hAnsi="Calibri" w:eastAsia="Calibri" w:cs="Calibri"/>
                <w:noProof w:val="0"/>
                <w:sz w:val="22"/>
                <w:szCs w:val="22"/>
                <w:lang w:val="en-GB"/>
              </w:rPr>
            </w:pPr>
            <w:r w:rsidRPr="2713DF54" w:rsidR="132C2F5E">
              <w:rPr>
                <w:rFonts w:ascii="Calibri" w:hAnsi="Calibri" w:eastAsia="Calibri" w:cs="Calibri"/>
                <w:b w:val="0"/>
                <w:bCs w:val="0"/>
                <w:i w:val="0"/>
                <w:iCs w:val="0"/>
                <w:caps w:val="0"/>
                <w:smallCaps w:val="0"/>
                <w:noProof w:val="0"/>
                <w:color w:val="000000" w:themeColor="text1" w:themeTint="FF" w:themeShade="FF"/>
                <w:sz w:val="22"/>
                <w:szCs w:val="22"/>
                <w:lang w:val="en-GB"/>
              </w:rPr>
              <w:t>Nyalakan api anda dan bersedia untuk Relau Kristal. Alami keseronokan dan bahaya penempaan pedang. Masukkan tukul untuk menyaksikan keluli cair mencurah ke dalam gelendong untuk mendedahkan simbol yang mengembang dan berputar semula. Membayar kedua-dua cara untuk memberi anda kemenangan terbesar. Uji keluli anda dalam Relau Kristal.</w:t>
            </w:r>
          </w:p>
          <w:p w:rsidR="05C6A572" w:rsidP="05C6A572" w:rsidRDefault="05C6A572" w14:paraId="62C223F8" w14:textId="5D347B39">
            <w:pPr>
              <w:pStyle w:val="Normal"/>
              <w:ind w:left="0"/>
              <w:jc w:val="center"/>
              <w:rPr>
                <w:rFonts w:ascii="Quicksand" w:hAnsi="Quicksand" w:eastAsia="Quicksand" w:cs="Quicksand"/>
                <w:b w:val="0"/>
                <w:bCs w:val="0"/>
                <w:i w:val="0"/>
                <w:iCs w:val="0"/>
                <w:caps w:val="0"/>
                <w:smallCaps w:val="0"/>
                <w:noProof w:val="0"/>
                <w:color w:val="464646"/>
                <w:sz w:val="24"/>
                <w:szCs w:val="24"/>
                <w:lang w:val="en-GB"/>
              </w:rPr>
            </w:pPr>
          </w:p>
          <w:p w:rsidR="001E6AC4" w:rsidP="705B7E8C" w:rsidRDefault="00F037BA" w14:paraId="289047B9" w14:textId="70F62212">
            <w:pPr>
              <w:pStyle w:val="TableListBullet"/>
              <w:numPr>
                <w:numId w:val="0"/>
              </w:numPr>
              <w:ind w:left="0"/>
            </w:pPr>
          </w:p>
        </w:tc>
      </w:tr>
      <w:tr w:rsidR="001E6AC4" w:rsidTr="2713DF54" w14:paraId="74073ED5" w14:textId="77777777">
        <w:trPr>
          <w:cantSplit/>
        </w:trPr>
        <w:tc>
          <w:tcPr>
            <w:tcW w:w="2410" w:type="dxa"/>
            <w:tcMar/>
          </w:tcPr>
          <w:p w:rsidR="001E6AC4" w:rsidP="00017C34" w:rsidRDefault="001E6AC4" w14:paraId="676472BB" w14:textId="77777777">
            <w:pPr>
              <w:pStyle w:val="TableBody"/>
              <w:keepNext/>
              <w:keepLines/>
              <w:spacing w:line="240" w:lineRule="auto"/>
            </w:pPr>
            <w:r w:rsidRPr="002B4444">
              <w:t>Spanish</w:t>
            </w:r>
          </w:p>
        </w:tc>
        <w:tc>
          <w:tcPr>
            <w:tcW w:w="5993" w:type="dxa"/>
            <w:shd w:val="clear" w:color="auto" w:fill="FFFAD7"/>
            <w:tcMar/>
          </w:tcPr>
          <w:p w:rsidR="29A6A3F6" w:rsidP="2713DF54" w:rsidRDefault="29A6A3F6" w14:paraId="0B8FCD23" w14:textId="761C732B">
            <w:pPr>
              <w:pStyle w:val="Normal"/>
              <w:jc w:val="left"/>
              <w:rPr>
                <w:rFonts w:ascii="Calibri" w:hAnsi="Calibri" w:eastAsia="Calibri" w:cs="Calibri"/>
                <w:noProof w:val="0"/>
                <w:sz w:val="22"/>
                <w:szCs w:val="22"/>
                <w:lang w:val="en-GB"/>
              </w:rPr>
            </w:pPr>
            <w:r w:rsidRPr="2713DF54" w:rsidR="29A6A3F6">
              <w:rPr>
                <w:rFonts w:ascii="Calibri" w:hAnsi="Calibri" w:eastAsia="Calibri" w:cs="Calibri"/>
                <w:b w:val="0"/>
                <w:bCs w:val="0"/>
                <w:i w:val="0"/>
                <w:iCs w:val="0"/>
                <w:caps w:val="0"/>
                <w:smallCaps w:val="0"/>
                <w:noProof w:val="0"/>
                <w:color w:val="000000" w:themeColor="text1" w:themeTint="FF" w:themeShade="FF"/>
                <w:sz w:val="22"/>
                <w:szCs w:val="22"/>
                <w:lang w:val="en-GB"/>
              </w:rPr>
              <w:t>Alimente su fuego interior y prepárese para el Horno de Cristal. Experimente la emoción y el peligro de la forja de espadas. Golpee con el martillo para ver cómo el acero fundido se derrama por los rodillos, revelando símbolos que se expanden y vuelven a girar. Premios en ambos sentidos, para obtener la mayor ganancia. Ponga a prueba su acero en el Horno de Cristal.</w:t>
            </w:r>
          </w:p>
          <w:p w:rsidR="05C6A572" w:rsidP="05C6A572" w:rsidRDefault="05C6A572" w14:paraId="5B6DD7BA" w14:textId="2B906E42">
            <w:pPr>
              <w:pStyle w:val="Normal"/>
              <w:ind w:left="0"/>
              <w:jc w:val="center"/>
              <w:rPr>
                <w:rFonts w:ascii="Quicksand" w:hAnsi="Quicksand" w:eastAsia="Quicksand" w:cs="Quicksand"/>
                <w:b w:val="0"/>
                <w:bCs w:val="0"/>
                <w:i w:val="0"/>
                <w:iCs w:val="0"/>
                <w:caps w:val="0"/>
                <w:smallCaps w:val="0"/>
                <w:noProof w:val="0"/>
                <w:color w:val="464646"/>
                <w:sz w:val="24"/>
                <w:szCs w:val="24"/>
                <w:lang w:val="en-GB"/>
              </w:rPr>
            </w:pPr>
          </w:p>
          <w:p w:rsidR="001E6AC4" w:rsidP="705B7E8C" w:rsidRDefault="00F037BA" w14:paraId="1392710A" w14:textId="43839706">
            <w:pPr>
              <w:pStyle w:val="TableListBullet"/>
              <w:numPr>
                <w:numId w:val="0"/>
              </w:numPr>
              <w:ind w:left="0"/>
            </w:pPr>
          </w:p>
        </w:tc>
      </w:tr>
    </w:tbl>
    <w:p w:rsidRPr="002335AD" w:rsidR="0068566B" w:rsidP="00611150" w:rsidRDefault="0068566B" w14:paraId="7423062C" w14:textId="6316FC14">
      <w:pPr>
        <w:pStyle w:val="Heading2Un"/>
        <w:rPr>
          <w:rFonts w:asciiTheme="minorHAnsi" w:hAnsiTheme="minorHAnsi"/>
          <w:lang w:val="ru-RU"/>
        </w:rPr>
      </w:pPr>
      <w:bookmarkStart w:name="_Toc521924997" w:id="6"/>
      <w:r>
        <w:t>Images</w:t>
      </w:r>
    </w:p>
    <w:p w:rsidR="002335AD" w:rsidP="002335AD" w:rsidRDefault="002335AD" w14:paraId="03D1694E" w14:textId="2FF6773F">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rsidR="002335AD" w:rsidP="005339C6" w:rsidRDefault="005339C6" w14:paraId="6A96EF9F" w14:textId="2FEAF013">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Pr="005339C6" w:rsidR="002335AD">
        <w:rPr>
          <w:rFonts w:ascii="Calibri" w:hAnsi="Calibri" w:cs="Calibri"/>
        </w:rPr>
        <w:t>&lt;</w:t>
      </w:r>
      <w:proofErr w:type="spellStart"/>
      <w:r w:rsidRPr="005339C6" w:rsidR="002335AD">
        <w:rPr>
          <w:rFonts w:ascii="Calibri" w:hAnsi="Calibri" w:cs="Calibri"/>
        </w:rPr>
        <w:t>game_code</w:t>
      </w:r>
      <w:proofErr w:type="spellEnd"/>
      <w:r w:rsidRPr="005339C6" w:rsidR="002335AD">
        <w:rPr>
          <w:rFonts w:ascii="Calibri" w:hAnsi="Calibri" w:cs="Calibri"/>
        </w:rPr>
        <w:t>&gt;\icons\</w:t>
      </w:r>
      <w:proofErr w:type="spellStart"/>
      <w:r w:rsidRPr="005339C6" w:rsidR="002335AD">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rsidRPr="005339C6" w:rsidR="005339C6" w:rsidP="002335AD" w:rsidRDefault="005339C6" w14:paraId="192562F1" w14:textId="731DDD08">
      <w:pPr>
        <w:pStyle w:val="BodyText"/>
        <w:ind w:left="0"/>
      </w:pPr>
    </w:p>
    <w:p w:rsidRPr="0068566B" w:rsidR="0068566B" w:rsidP="00611150" w:rsidRDefault="0068566B" w14:paraId="7EB0BDB7" w14:textId="77777777">
      <w:pPr>
        <w:pStyle w:val="Heading3Un"/>
      </w:pPr>
      <w:r>
        <w:lastRenderedPageBreak/>
        <w:t>Screenshots</w:t>
      </w:r>
    </w:p>
    <w:p w:rsidR="0068566B" w:rsidP="00611150" w:rsidRDefault="0068566B" w14:paraId="5D6B1FDF" w14:textId="143B10D4">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Pr="00AA7878" w:rsid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rsidTr="00054339" w14:paraId="02E1A251" w14:textId="77777777">
        <w:trPr>
          <w:cantSplit/>
          <w:tblHeader/>
        </w:trPr>
        <w:tc>
          <w:tcPr>
            <w:tcW w:w="3780" w:type="dxa"/>
            <w:tcBorders>
              <w:top w:val="single" w:color="auto" w:sz="4" w:space="0"/>
              <w:bottom w:val="single" w:color="A6A6A6" w:themeColor="background1" w:themeShade="A6" w:sz="4" w:space="0"/>
            </w:tcBorders>
            <w:shd w:val="clear" w:color="auto" w:fill="F3F3F3"/>
          </w:tcPr>
          <w:p w:rsidR="00054339" w:rsidP="00611150" w:rsidRDefault="00054339" w14:paraId="71B29ABB" w14:textId="77777777">
            <w:pPr>
              <w:pStyle w:val="TableHeading"/>
              <w:keepNext/>
              <w:spacing w:line="240" w:lineRule="auto"/>
            </w:pPr>
            <w:r>
              <w:t>Image type</w:t>
            </w:r>
          </w:p>
        </w:tc>
        <w:tc>
          <w:tcPr>
            <w:tcW w:w="3060" w:type="dxa"/>
            <w:tcBorders>
              <w:top w:val="single" w:color="auto" w:sz="4" w:space="0"/>
              <w:bottom w:val="single" w:color="A6A6A6" w:themeColor="background1" w:themeShade="A6" w:sz="4" w:space="0"/>
            </w:tcBorders>
            <w:shd w:val="clear" w:color="auto" w:fill="F3F3F3"/>
          </w:tcPr>
          <w:p w:rsidR="00054339" w:rsidP="00611150" w:rsidRDefault="00054339" w14:paraId="1FEA9C09" w14:textId="054C48FC">
            <w:pPr>
              <w:pStyle w:val="TableHeading"/>
              <w:keepNext/>
              <w:spacing w:line="240" w:lineRule="auto"/>
            </w:pPr>
            <w:r>
              <w:t>Screenshot name</w:t>
            </w:r>
          </w:p>
        </w:tc>
        <w:tc>
          <w:tcPr>
            <w:tcW w:w="1260" w:type="dxa"/>
            <w:tcBorders>
              <w:top w:val="single" w:color="auto" w:sz="4" w:space="0"/>
              <w:bottom w:val="single" w:color="A6A6A6" w:themeColor="background1" w:themeShade="A6" w:sz="4" w:space="0"/>
            </w:tcBorders>
            <w:shd w:val="clear" w:color="auto" w:fill="F3F3F3"/>
          </w:tcPr>
          <w:p w:rsidR="00054339" w:rsidP="00611150" w:rsidRDefault="00054339" w14:paraId="6BE6E746" w14:textId="745299FE">
            <w:pPr>
              <w:pStyle w:val="TableHeading"/>
              <w:keepNext/>
              <w:spacing w:line="240" w:lineRule="auto"/>
            </w:pPr>
            <w:r>
              <w:t>Dimensions</w:t>
            </w:r>
          </w:p>
        </w:tc>
        <w:tc>
          <w:tcPr>
            <w:tcW w:w="2070" w:type="dxa"/>
            <w:tcBorders>
              <w:top w:val="single" w:color="auto" w:sz="4" w:space="0"/>
              <w:bottom w:val="single" w:color="A6A6A6" w:themeColor="background1" w:themeShade="A6" w:sz="4" w:space="0"/>
            </w:tcBorders>
            <w:shd w:val="clear" w:color="auto" w:fill="F3F3F3"/>
          </w:tcPr>
          <w:p w:rsidR="00054339" w:rsidP="00611150" w:rsidRDefault="00054339" w14:paraId="144365A3" w14:textId="77777777">
            <w:pPr>
              <w:pStyle w:val="TableHeading"/>
              <w:keepNext/>
              <w:spacing w:line="240" w:lineRule="auto"/>
            </w:pPr>
            <w:r>
              <w:t>Format</w:t>
            </w:r>
          </w:p>
        </w:tc>
      </w:tr>
      <w:tr w:rsidR="00054339" w:rsidTr="00054339" w14:paraId="2016272D" w14:textId="77777777">
        <w:trPr>
          <w:cantSplit/>
        </w:trPr>
        <w:tc>
          <w:tcPr>
            <w:tcW w:w="3780" w:type="dxa"/>
          </w:tcPr>
          <w:p w:rsidR="00054339" w:rsidP="00E36A5C" w:rsidRDefault="00054339" w14:paraId="251CB8B2" w14:textId="77777777">
            <w:pPr>
              <w:pStyle w:val="TableBody"/>
              <w:keepNext/>
              <w:tabs>
                <w:tab w:val="center" w:pos="2254"/>
              </w:tabs>
              <w:spacing w:line="240" w:lineRule="auto"/>
            </w:pPr>
            <w:r>
              <w:t>Main game in English</w:t>
            </w:r>
          </w:p>
        </w:tc>
        <w:tc>
          <w:tcPr>
            <w:tcW w:w="3060" w:type="dxa"/>
          </w:tcPr>
          <w:p w:rsidR="00054339" w:rsidP="00611150" w:rsidRDefault="00054339" w14:paraId="329C4D50" w14:textId="2D6557E4">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rsidR="00054339" w:rsidP="00611150" w:rsidRDefault="00054339" w14:paraId="59E65224" w14:textId="0670DB5E">
            <w:pPr>
              <w:pStyle w:val="TableBody"/>
              <w:keepNext/>
              <w:spacing w:line="240" w:lineRule="auto"/>
            </w:pPr>
            <w:r>
              <w:rPr>
                <w:lang w:val="en-US"/>
              </w:rPr>
              <w:t>819 x 461</w:t>
            </w:r>
          </w:p>
        </w:tc>
        <w:tc>
          <w:tcPr>
            <w:tcW w:w="2070" w:type="dxa"/>
          </w:tcPr>
          <w:p w:rsidR="00054339" w:rsidP="00611150" w:rsidRDefault="00054339" w14:paraId="73EA18E0" w14:textId="77777777">
            <w:pPr>
              <w:pStyle w:val="TableBody"/>
              <w:keepNext/>
              <w:spacing w:line="240" w:lineRule="auto"/>
            </w:pPr>
            <w:r>
              <w:t>PNG</w:t>
            </w:r>
          </w:p>
        </w:tc>
      </w:tr>
      <w:tr w:rsidR="00054339" w:rsidTr="00054339" w14:paraId="70784886" w14:textId="77777777">
        <w:trPr>
          <w:cantSplit/>
        </w:trPr>
        <w:tc>
          <w:tcPr>
            <w:tcW w:w="3780" w:type="dxa"/>
          </w:tcPr>
          <w:p w:rsidR="00054339" w:rsidP="00611150" w:rsidRDefault="00054339" w14:paraId="0CE99B54" w14:textId="77777777">
            <w:pPr>
              <w:pStyle w:val="TableBody"/>
              <w:keepNext/>
              <w:spacing w:line="240" w:lineRule="auto"/>
            </w:pPr>
            <w:r>
              <w:t>Significant win in English</w:t>
            </w:r>
          </w:p>
        </w:tc>
        <w:tc>
          <w:tcPr>
            <w:tcW w:w="3060" w:type="dxa"/>
          </w:tcPr>
          <w:p w:rsidR="00054339" w:rsidP="00611150" w:rsidRDefault="00054339" w14:paraId="33DBCD02" w14:textId="66F86E8E">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rsidR="00054339" w:rsidP="00611150" w:rsidRDefault="00054339" w14:paraId="78F89EE8" w14:textId="314EB754">
            <w:pPr>
              <w:pStyle w:val="TableBody"/>
              <w:keepNext/>
              <w:spacing w:line="240" w:lineRule="auto"/>
            </w:pPr>
            <w:r>
              <w:rPr>
                <w:lang w:val="en-US"/>
              </w:rPr>
              <w:t>819 x 461</w:t>
            </w:r>
          </w:p>
        </w:tc>
        <w:tc>
          <w:tcPr>
            <w:tcW w:w="2070" w:type="dxa"/>
          </w:tcPr>
          <w:p w:rsidR="00054339" w:rsidP="00611150" w:rsidRDefault="00054339" w14:paraId="74F52FBA" w14:textId="77777777">
            <w:pPr>
              <w:pStyle w:val="TableBody"/>
              <w:keepNext/>
              <w:spacing w:line="240" w:lineRule="auto"/>
            </w:pPr>
            <w:r>
              <w:t>PNG</w:t>
            </w:r>
          </w:p>
        </w:tc>
      </w:tr>
      <w:tr w:rsidR="00054339" w:rsidTr="00054339" w14:paraId="07DA60D5" w14:textId="77777777">
        <w:trPr>
          <w:cantSplit/>
        </w:trPr>
        <w:tc>
          <w:tcPr>
            <w:tcW w:w="3780" w:type="dxa"/>
          </w:tcPr>
          <w:p w:rsidR="00054339" w:rsidP="003A1BA2" w:rsidRDefault="00054339" w14:paraId="5183280D" w14:textId="77777777">
            <w:pPr>
              <w:pStyle w:val="TableBody"/>
            </w:pPr>
            <w:r>
              <w:t>Bonus scene in English</w:t>
            </w:r>
          </w:p>
        </w:tc>
        <w:tc>
          <w:tcPr>
            <w:tcW w:w="3060" w:type="dxa"/>
          </w:tcPr>
          <w:p w:rsidR="00054339" w:rsidP="003A1BA2" w:rsidRDefault="00054339" w14:paraId="54C2009B" w14:textId="5B5A279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rsidR="00054339" w:rsidP="003A1BA2" w:rsidRDefault="00054339" w14:paraId="2FA45FCD" w14:textId="1254A81C">
            <w:pPr>
              <w:pStyle w:val="TableBody"/>
            </w:pPr>
            <w:r>
              <w:rPr>
                <w:lang w:val="en-US"/>
              </w:rPr>
              <w:t>819 x 461</w:t>
            </w:r>
          </w:p>
        </w:tc>
        <w:tc>
          <w:tcPr>
            <w:tcW w:w="2070" w:type="dxa"/>
          </w:tcPr>
          <w:p w:rsidR="00054339" w:rsidP="003A1BA2" w:rsidRDefault="00054339" w14:paraId="4FFC1696" w14:textId="77777777">
            <w:pPr>
              <w:pStyle w:val="TableBody"/>
            </w:pPr>
            <w:r>
              <w:t>PNG</w:t>
            </w:r>
          </w:p>
        </w:tc>
      </w:tr>
    </w:tbl>
    <w:bookmarkEnd w:id="6"/>
    <w:p w:rsidRPr="001A36EF" w:rsidR="006A32CD" w:rsidP="00611150" w:rsidRDefault="0068566B" w14:paraId="4ACB7E06" w14:textId="6403C5C1">
      <w:pPr>
        <w:pStyle w:val="Heading3Un"/>
        <w:rPr>
          <w:rFonts w:asciiTheme="minorHAnsi" w:hAnsiTheme="minorHAnsi"/>
          <w:lang w:val="ru-RU"/>
        </w:rPr>
      </w:pPr>
      <w:r>
        <w:t>Game icons</w:t>
      </w:r>
    </w:p>
    <w:p w:rsidR="004F699A" w:rsidP="004F699A" w:rsidRDefault="004F699A" w14:paraId="7BAE8903" w14:textId="4D185DD6">
      <w:pPr>
        <w:pStyle w:val="BodyText0"/>
        <w:keepNext/>
      </w:pPr>
      <w:r>
        <w:t>The following game icons are required:</w:t>
      </w:r>
    </w:p>
    <w:tbl>
      <w:tblPr>
        <w:tblStyle w:val="TableGrid"/>
        <w:tblW w:w="10170" w:type="dxa"/>
        <w:tblInd w:w="-36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rsidTr="00311C9E" w14:paraId="29993230" w14:textId="02F494D8">
        <w:trPr>
          <w:cantSplit/>
          <w:tblHeader/>
        </w:trPr>
        <w:tc>
          <w:tcPr>
            <w:tcW w:w="2430" w:type="dxa"/>
            <w:tcBorders>
              <w:top w:val="single" w:color="auto" w:sz="4" w:space="0"/>
              <w:bottom w:val="single" w:color="A6A6A6" w:themeColor="background1" w:themeShade="A6" w:sz="4" w:space="0"/>
            </w:tcBorders>
            <w:shd w:val="clear" w:color="auto" w:fill="F3F3F3"/>
          </w:tcPr>
          <w:p w:rsidR="001A36EF" w:rsidP="00066B68" w:rsidRDefault="001A36EF" w14:paraId="71CB3A50" w14:textId="30279FDF">
            <w:pPr>
              <w:pStyle w:val="TableHeading"/>
              <w:keepNext/>
              <w:spacing w:line="240" w:lineRule="auto"/>
            </w:pPr>
            <w:r>
              <w:t>Image Name</w:t>
            </w:r>
          </w:p>
        </w:tc>
        <w:tc>
          <w:tcPr>
            <w:tcW w:w="1260" w:type="dxa"/>
            <w:tcBorders>
              <w:top w:val="single" w:color="auto" w:sz="4" w:space="0"/>
              <w:bottom w:val="single" w:color="A6A6A6" w:themeColor="background1" w:themeShade="A6" w:sz="4" w:space="0"/>
            </w:tcBorders>
            <w:shd w:val="clear" w:color="auto" w:fill="F3F3F3"/>
          </w:tcPr>
          <w:p w:rsidR="001A36EF" w:rsidP="00066B68" w:rsidRDefault="001A36EF" w14:paraId="1C890394" w14:textId="77777777">
            <w:pPr>
              <w:pStyle w:val="TableHeading"/>
              <w:keepNext/>
              <w:spacing w:line="240" w:lineRule="auto"/>
            </w:pPr>
            <w:r>
              <w:t>Dimensions</w:t>
            </w:r>
          </w:p>
        </w:tc>
        <w:tc>
          <w:tcPr>
            <w:tcW w:w="900" w:type="dxa"/>
            <w:tcBorders>
              <w:top w:val="single" w:color="auto" w:sz="4" w:space="0"/>
              <w:bottom w:val="single" w:color="A6A6A6" w:themeColor="background1" w:themeShade="A6" w:sz="4" w:space="0"/>
            </w:tcBorders>
            <w:shd w:val="clear" w:color="auto" w:fill="F3F3F3"/>
          </w:tcPr>
          <w:p w:rsidR="001A36EF" w:rsidP="00066B68" w:rsidRDefault="001A36EF" w14:paraId="4F5B09A0" w14:textId="77777777">
            <w:pPr>
              <w:pStyle w:val="TableHeading"/>
              <w:keepNext/>
              <w:spacing w:line="240" w:lineRule="auto"/>
            </w:pPr>
            <w:r>
              <w:t>Format</w:t>
            </w:r>
          </w:p>
        </w:tc>
        <w:tc>
          <w:tcPr>
            <w:tcW w:w="1710" w:type="dxa"/>
            <w:tcBorders>
              <w:top w:val="single" w:color="auto" w:sz="4" w:space="0"/>
              <w:bottom w:val="single" w:color="A6A6A6" w:themeColor="background1" w:themeShade="A6" w:sz="4" w:space="0"/>
            </w:tcBorders>
            <w:shd w:val="clear" w:color="auto" w:fill="F3F3F3"/>
          </w:tcPr>
          <w:p w:rsidRPr="002E6D29" w:rsidR="001A36EF" w:rsidP="00066B68" w:rsidRDefault="002E6D29" w14:paraId="3B49A63C" w14:textId="4FD504CB">
            <w:pPr>
              <w:pStyle w:val="TableHeading"/>
              <w:keepNext/>
              <w:spacing w:line="240" w:lineRule="auto"/>
              <w:rPr>
                <w:rFonts w:ascii="Calibri" w:hAnsi="Calibri" w:cs="Calibri"/>
                <w:lang w:val="en-US"/>
              </w:rPr>
            </w:pPr>
            <w:r w:rsidRPr="00CA3FF3">
              <w:t>Where used in app</w:t>
            </w:r>
          </w:p>
        </w:tc>
        <w:tc>
          <w:tcPr>
            <w:tcW w:w="3870" w:type="dxa"/>
            <w:tcBorders>
              <w:top w:val="single" w:color="auto" w:sz="4" w:space="0"/>
              <w:bottom w:val="single" w:color="A6A6A6" w:themeColor="background1" w:themeShade="A6" w:sz="4" w:space="0"/>
            </w:tcBorders>
            <w:shd w:val="clear" w:color="auto" w:fill="F3F3F3"/>
          </w:tcPr>
          <w:p w:rsidR="001A36EF" w:rsidP="00066B68" w:rsidRDefault="002E6D29" w14:paraId="7BFED6FD" w14:textId="20653D17">
            <w:pPr>
              <w:pStyle w:val="TableHeading"/>
              <w:keepNext/>
              <w:spacing w:line="240" w:lineRule="auto"/>
            </w:pPr>
            <w:r>
              <w:t>Screenshot</w:t>
            </w:r>
          </w:p>
        </w:tc>
      </w:tr>
      <w:tr w:rsidR="00E07B4B" w:rsidTr="00311C9E" w14:paraId="6E34DDBC" w14:textId="67026FFE">
        <w:trPr>
          <w:cantSplit/>
        </w:trPr>
        <w:tc>
          <w:tcPr>
            <w:tcW w:w="2430" w:type="dxa"/>
          </w:tcPr>
          <w:p w:rsidRPr="007C050E" w:rsidR="001A36EF" w:rsidP="00066B68" w:rsidRDefault="001A36EF" w14:paraId="0DE5F4C6" w14:textId="54041DB2">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rsidR="001A36EF" w:rsidP="00EA1889" w:rsidRDefault="001A36EF" w14:paraId="49EC09B3" w14:textId="3D8CB041">
            <w:pPr>
              <w:pStyle w:val="TableBody"/>
              <w:keepNext/>
              <w:spacing w:line="240" w:lineRule="auto"/>
            </w:pPr>
            <w:r w:rsidRPr="00EA1889">
              <w:t>240 x 240</w:t>
            </w:r>
          </w:p>
        </w:tc>
        <w:tc>
          <w:tcPr>
            <w:tcW w:w="900" w:type="dxa"/>
          </w:tcPr>
          <w:p w:rsidR="001A36EF" w:rsidP="00066B68" w:rsidRDefault="001A36EF" w14:paraId="7F3CF396" w14:textId="77777777">
            <w:pPr>
              <w:pStyle w:val="TableBody"/>
            </w:pPr>
            <w:r w:rsidRPr="00EB3C5A">
              <w:t>PNG</w:t>
            </w:r>
          </w:p>
        </w:tc>
        <w:tc>
          <w:tcPr>
            <w:tcW w:w="1710" w:type="dxa"/>
          </w:tcPr>
          <w:p w:rsidRPr="00EB3C5A" w:rsidR="001A36EF" w:rsidP="00066B68" w:rsidRDefault="003A6914" w14:paraId="2675F9CB" w14:textId="781A731C">
            <w:pPr>
              <w:pStyle w:val="TableBody"/>
            </w:pPr>
            <w:r w:rsidRPr="003A6914">
              <w:t>Quick Switch between games feature</w:t>
            </w:r>
          </w:p>
        </w:tc>
        <w:tc>
          <w:tcPr>
            <w:tcW w:w="3870" w:type="dxa"/>
          </w:tcPr>
          <w:p w:rsidRPr="00EB3C5A" w:rsidR="001A36EF" w:rsidP="00066B68" w:rsidRDefault="007E6FD5" w14:paraId="638F4787" w14:textId="14EFD5F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rsidTr="00311C9E" w14:paraId="0AA8BCA6" w14:textId="350EA15A">
        <w:trPr>
          <w:cantSplit/>
        </w:trPr>
        <w:tc>
          <w:tcPr>
            <w:tcW w:w="2430" w:type="dxa"/>
          </w:tcPr>
          <w:p w:rsidR="001A36EF" w:rsidP="00066B68" w:rsidRDefault="001A36EF" w14:paraId="7D2B7978" w14:textId="475088B4">
            <w:pPr>
              <w:pStyle w:val="TableBody"/>
            </w:pPr>
            <w:r w:rsidRPr="00EA1889">
              <w:lastRenderedPageBreak/>
              <w:t>&lt;</w:t>
            </w:r>
            <w:proofErr w:type="spellStart"/>
            <w:r w:rsidRPr="00EA1889">
              <w:t>game_code</w:t>
            </w:r>
            <w:proofErr w:type="spellEnd"/>
            <w:r w:rsidRPr="00EA1889">
              <w:t>&gt;_icon_10x10</w:t>
            </w:r>
          </w:p>
        </w:tc>
        <w:tc>
          <w:tcPr>
            <w:tcW w:w="1260" w:type="dxa"/>
          </w:tcPr>
          <w:p w:rsidRPr="00EA1889" w:rsidR="001A36EF" w:rsidP="00EA1889" w:rsidRDefault="001A36EF" w14:paraId="07DFDA52" w14:textId="77777777">
            <w:pPr>
              <w:pStyle w:val="TableBody"/>
              <w:keepNext/>
              <w:spacing w:line="240" w:lineRule="auto"/>
            </w:pPr>
            <w:r>
              <w:t xml:space="preserve">540 </w:t>
            </w:r>
            <w:r w:rsidRPr="00C85DD7">
              <w:t>x</w:t>
            </w:r>
            <w:r>
              <w:t xml:space="preserve"> 540</w:t>
            </w:r>
          </w:p>
        </w:tc>
        <w:tc>
          <w:tcPr>
            <w:tcW w:w="900" w:type="dxa"/>
          </w:tcPr>
          <w:p w:rsidRPr="00EB3C5A" w:rsidR="001A36EF" w:rsidP="00066B68" w:rsidRDefault="001A36EF" w14:paraId="31C73AA8" w14:textId="77777777">
            <w:pPr>
              <w:pStyle w:val="TableBody"/>
            </w:pPr>
            <w:r w:rsidRPr="00EB3C5A">
              <w:t>PNG</w:t>
            </w:r>
          </w:p>
        </w:tc>
        <w:tc>
          <w:tcPr>
            <w:tcW w:w="1710" w:type="dxa"/>
          </w:tcPr>
          <w:p w:rsidRPr="00EB3C5A" w:rsidR="001A36EF" w:rsidP="00066B68" w:rsidRDefault="00D33B6C" w14:paraId="10C70A0C" w14:textId="032C7428">
            <w:pPr>
              <w:pStyle w:val="TableBody"/>
            </w:pPr>
            <w:r w:rsidRPr="00D33B6C">
              <w:t>Main WL layout: game tiles icons in Lobby, on Game Advisor, Broken games etc.</w:t>
            </w:r>
          </w:p>
        </w:tc>
        <w:tc>
          <w:tcPr>
            <w:tcW w:w="3870" w:type="dxa"/>
          </w:tcPr>
          <w:p w:rsidR="001A36EF" w:rsidP="00066B68" w:rsidRDefault="006977DE" w14:paraId="4B7F6947" w14:textId="77777777">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rsidRPr="00EB3C5A" w:rsidR="003C172B" w:rsidP="00066B68" w:rsidRDefault="003C172B" w14:paraId="0D50CEAB" w14:textId="579F7F95">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rsidTr="00311C9E" w14:paraId="0476BDCB" w14:textId="3632F28D">
        <w:trPr>
          <w:cantSplit/>
        </w:trPr>
        <w:tc>
          <w:tcPr>
            <w:tcW w:w="2430" w:type="dxa"/>
          </w:tcPr>
          <w:p w:rsidRPr="007C050E" w:rsidR="001A36EF" w:rsidP="00066B68" w:rsidRDefault="001A36EF" w14:paraId="34C5074C" w14:textId="2A49B05D">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rsidRPr="00EA1889" w:rsidR="001A36EF" w:rsidP="00EA1889" w:rsidRDefault="001A36EF" w14:paraId="05B5B6B2" w14:textId="298C0E6C">
            <w:pPr>
              <w:pStyle w:val="TableBody"/>
              <w:keepNext/>
              <w:spacing w:line="240" w:lineRule="auto"/>
            </w:pPr>
            <w:r w:rsidRPr="00EA1889">
              <w:t>1104 x 336</w:t>
            </w:r>
          </w:p>
        </w:tc>
        <w:tc>
          <w:tcPr>
            <w:tcW w:w="900" w:type="dxa"/>
          </w:tcPr>
          <w:p w:rsidRPr="00EB3C5A" w:rsidR="001A36EF" w:rsidP="00066B68" w:rsidRDefault="001A36EF" w14:paraId="272E741A" w14:textId="77777777">
            <w:pPr>
              <w:pStyle w:val="TableBody"/>
            </w:pPr>
            <w:r w:rsidRPr="00EB3C5A">
              <w:t>PNG</w:t>
            </w:r>
          </w:p>
        </w:tc>
        <w:tc>
          <w:tcPr>
            <w:tcW w:w="1710" w:type="dxa"/>
          </w:tcPr>
          <w:p w:rsidRPr="00EB3C5A" w:rsidR="001A36EF" w:rsidP="00066B68" w:rsidRDefault="007A7D9C" w14:paraId="7061AAAD" w14:textId="4D43A3AC">
            <w:pPr>
              <w:pStyle w:val="TableBody"/>
            </w:pPr>
            <w:r w:rsidRPr="007A7D9C">
              <w:t>Game Info screen header for tablets</w:t>
            </w:r>
          </w:p>
        </w:tc>
        <w:tc>
          <w:tcPr>
            <w:tcW w:w="3870" w:type="dxa"/>
          </w:tcPr>
          <w:p w:rsidRPr="00EB3C5A" w:rsidR="001A36EF" w:rsidP="00066B68" w:rsidRDefault="00DA5E3D" w14:paraId="5B8FDF37" w14:textId="14F6E645">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rsidTr="00311C9E" w14:paraId="75791EA9" w14:textId="15E0C51A">
        <w:trPr>
          <w:cantSplit/>
        </w:trPr>
        <w:tc>
          <w:tcPr>
            <w:tcW w:w="2430" w:type="dxa"/>
          </w:tcPr>
          <w:p w:rsidRPr="00E11D36" w:rsidR="001A36EF" w:rsidP="00066B68" w:rsidRDefault="001A36EF" w14:paraId="5A5BD722" w14:textId="67FFAD2F">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rsidRPr="00EA1889" w:rsidR="001A36EF" w:rsidP="00EA1889" w:rsidRDefault="001A36EF" w14:paraId="10590AA5" w14:textId="3461BB6E">
            <w:pPr>
              <w:pStyle w:val="TableBody"/>
              <w:keepNext/>
              <w:spacing w:line="240" w:lineRule="auto"/>
            </w:pPr>
            <w:r w:rsidRPr="00EA1889">
              <w:t>1788 x 540</w:t>
            </w:r>
          </w:p>
        </w:tc>
        <w:tc>
          <w:tcPr>
            <w:tcW w:w="900" w:type="dxa"/>
          </w:tcPr>
          <w:p w:rsidRPr="00EB3C5A" w:rsidR="001A36EF" w:rsidP="00066B68" w:rsidRDefault="001A36EF" w14:paraId="42FA26DF" w14:textId="77777777">
            <w:pPr>
              <w:pStyle w:val="TableBody"/>
            </w:pPr>
            <w:r w:rsidRPr="00EB3C5A">
              <w:t>PNG</w:t>
            </w:r>
          </w:p>
        </w:tc>
        <w:tc>
          <w:tcPr>
            <w:tcW w:w="1710" w:type="dxa"/>
          </w:tcPr>
          <w:p w:rsidRPr="00EB3C5A" w:rsidR="001A36EF" w:rsidP="00066B68" w:rsidRDefault="00A24DD6" w14:paraId="3CA445E3" w14:textId="54CB67A6">
            <w:pPr>
              <w:pStyle w:val="TableBody"/>
            </w:pPr>
            <w:r w:rsidRPr="00A24DD6">
              <w:t>My Favourites screen</w:t>
            </w:r>
          </w:p>
        </w:tc>
        <w:tc>
          <w:tcPr>
            <w:tcW w:w="3870" w:type="dxa"/>
          </w:tcPr>
          <w:p w:rsidRPr="00EB3C5A" w:rsidR="001A36EF" w:rsidP="00066B68" w:rsidRDefault="008B7B68" w14:paraId="6AF621FA" w14:textId="589F7C99">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rsidRPr="006A32CD" w:rsidR="00481D37" w:rsidP="008B7B68" w:rsidRDefault="00481D37" w14:paraId="2AE16726" w14:textId="77777777">
      <w:pPr>
        <w:pStyle w:val="BodyText0"/>
        <w:keepNext/>
      </w:pPr>
    </w:p>
    <w:sectPr w:rsidRPr="006A32CD" w:rsidR="00481D37" w:rsidSect="00E44A5A">
      <w:headerReference w:type="even" r:id="rId16"/>
      <w:headerReference w:type="default" r:id="rId17"/>
      <w:footerReference w:type="even" r:id="rId18"/>
      <w:footerReference w:type="default" r:id="rId19"/>
      <w:headerReference w:type="first" r:id="rId20"/>
      <w:footerReference w:type="first" r:id="rId21"/>
      <w:pgSz w:w="11900" w:h="16840" w:orient="portrait"/>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6434" w:rsidP="003C524F" w:rsidRDefault="00996434" w14:paraId="679FA780" w14:textId="77777777">
      <w:r>
        <w:separator/>
      </w:r>
    </w:p>
    <w:p w:rsidR="00996434" w:rsidRDefault="00996434" w14:paraId="72E9CE3C" w14:textId="77777777"/>
    <w:p w:rsidR="00996434" w:rsidRDefault="00996434" w14:paraId="0E99D3DA" w14:textId="77777777"/>
  </w:endnote>
  <w:endnote w:type="continuationSeparator" w:id="0">
    <w:p w:rsidR="00996434" w:rsidP="003C524F" w:rsidRDefault="00996434" w14:paraId="2D960CF7" w14:textId="77777777">
      <w:r>
        <w:continuationSeparator/>
      </w:r>
    </w:p>
    <w:p w:rsidR="00996434" w:rsidRDefault="00996434" w14:paraId="707C2915" w14:textId="77777777"/>
    <w:p w:rsidR="00996434" w:rsidRDefault="00996434" w14:paraId="66410429" w14:textId="77777777"/>
  </w:endnote>
  <w:endnote w:type="continuationNotice" w:id="1">
    <w:p w:rsidR="00996434" w:rsidRDefault="00996434" w14:paraId="0B5B3E97"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w:fontKey="{E0262BB3-BE50-4773-BC4B-4C67A86E0C2D}" r:id="rId1"/>
  </w:font>
  <w:font w:name="Cambria">
    <w:panose1 w:val="02040503050406030204"/>
    <w:charset w:val="00"/>
    <w:family w:val="roman"/>
    <w:pitch w:val="variable"/>
    <w:sig w:usb0="E00006FF" w:usb1="420024FF" w:usb2="02000000" w:usb3="00000000" w:csb0="0000019F" w:csb1="00000000"/>
    <w:embedRegular w:fontKey="{2EE7C769-4495-43A8-B5AE-2044D0BC0D92}" r:id="rId2"/>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w:fontKey="{6C50A813-F2B7-4B67-A32A-6ADED5624D04}" r:id="rId3"/>
    <w:embedBold w:fontKey="{EE8DB1BF-C293-418A-BABD-D08758B7A5A5}" r:id="rId4"/>
    <w:embedItalic w:fontKey="{B056C625-6EE8-4905-B6CA-11668997DFFF}" r:id="rId5"/>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w:fontKey="{2FD74AB4-6A50-4D52-A31C-EC0CD44A6B33}" r:id="rId6"/>
  </w:font>
  <w:font w:name="Microsoft JhengHei">
    <w:panose1 w:val="020B0604030504040204"/>
    <w:charset w:val="88"/>
    <w:family w:val="swiss"/>
    <w:pitch w:val="variable"/>
    <w:sig w:usb0="000002A7" w:usb1="28CF4400" w:usb2="00000016" w:usb3="00000000" w:csb0="00100009" w:csb1="00000000"/>
    <w:embedRegular w:fontKey="{97306102-190F-46D9-9F25-1D495913E317}" w:subsetted="1" r:id="rId7"/>
  </w:font>
  <w:font w:name="Yu Gothic">
    <w:altName w:val="游ゴシック"/>
    <w:panose1 w:val="020B0400000000000000"/>
    <w:charset w:val="80"/>
    <w:family w:val="swiss"/>
    <w:pitch w:val="variable"/>
    <w:sig w:usb0="E00002FF" w:usb1="2AC7FDFF" w:usb2="00000016" w:usb3="00000000" w:csb0="0002009F" w:csb1="00000000"/>
    <w:embedRegular w:fontKey="{BE0A8075-E91E-49CE-8379-22C6333725C8}" w:subsetted="1" r:id="rId8"/>
  </w:font>
  <w:font w:name="Malgun Gothic">
    <w:panose1 w:val="020B0503020000020004"/>
    <w:charset w:val="81"/>
    <w:family w:val="swiss"/>
    <w:pitch w:val="variable"/>
    <w:sig w:usb0="9000002F" w:usb1="29D77CFB" w:usb2="00000012" w:usb3="00000000" w:csb0="00080001" w:csb1="00000000"/>
    <w:embedRegular w:fontKey="{76C09C59-210A-47CD-A93A-B37BD5B81E94}" w:subsetted="1" r:id="rId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FFF6E687-F038-4B52-A13E-E69F30BE66D9}"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5DD7" w:rsidP="00045303" w:rsidRDefault="00C85DD7" w14:paraId="057EE4D9" w14:textId="77777777">
    <w:pPr>
      <w:pStyle w:val="Footer"/>
    </w:pPr>
    <w:r>
      <w:fldChar w:fldCharType="begin"/>
    </w:r>
    <w:r>
      <w:instrText xml:space="preserve">PAGE  </w:instrText>
    </w:r>
    <w:r>
      <w:fldChar w:fldCharType="end"/>
    </w:r>
  </w:p>
  <w:p w:rsidR="00C85DD7" w:rsidP="00045303" w:rsidRDefault="00C85DD7" w14:paraId="701E0377" w14:textId="77777777">
    <w:pPr>
      <w:pStyle w:val="Footer"/>
    </w:pPr>
  </w:p>
  <w:p w:rsidR="00C85DD7" w:rsidRDefault="00C85DD7" w14:paraId="4A77D3A2" w14:textId="77777777"/>
  <w:p w:rsidR="00C85DD7" w:rsidRDefault="00C85DD7" w14:paraId="71FEBACD"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rsidTr="26BA2CD4" w14:paraId="47CC46EC" w14:textId="77777777">
      <w:tc>
        <w:tcPr>
          <w:tcW w:w="8522" w:type="dxa"/>
        </w:tcPr>
        <w:p w:rsidR="00C85DD7" w:rsidP="005F5BD6" w:rsidRDefault="00C85DD7" w14:paraId="4B0CDECD" w14:textId="301A289B">
          <w:pPr>
            <w:pStyle w:val="Footer"/>
          </w:pPr>
          <w:r w:rsidRPr="00045303">
            <w:t>©</w:t>
          </w:r>
          <w:r w:rsidRPr="32ED2402">
            <w:t xml:space="preserve"> </w:t>
          </w:r>
          <w:r>
            <w:fldChar w:fldCharType="begin"/>
          </w:r>
          <w:r>
            <w:instrText xml:space="preserve"> DATE  \@ "yyyy"  \* MERGEFORMAT </w:instrText>
          </w:r>
          <w:r>
            <w:fldChar w:fldCharType="separate"/>
          </w:r>
          <w:r w:rsidR="006A0319">
            <w:rPr>
              <w:noProof/>
            </w:rPr>
            <w:t>2021</w:t>
          </w:r>
          <w:r>
            <w:fldChar w:fldCharType="end"/>
          </w:r>
          <w:r w:rsidRPr="32ED2402">
            <w:t xml:space="preserve"> </w:t>
          </w:r>
          <w:r>
            <w:t>Playtech</w:t>
          </w:r>
          <w:r w:rsidRPr="00045303">
            <w:t xml:space="preserve"> | Confidential</w:t>
          </w:r>
        </w:p>
      </w:tc>
    </w:tr>
    <w:tr w:rsidR="00C85DD7" w:rsidTr="26BA2CD4" w14:paraId="0E127C5E" w14:textId="77777777">
      <w:tc>
        <w:tcPr>
          <w:tcW w:w="8522" w:type="dxa"/>
        </w:tcPr>
        <w:p w:rsidR="00C85DD7" w:rsidP="00047A68" w:rsidRDefault="00C85DD7" w14:paraId="02C9AD85" w14:textId="77777777">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rsidRPr="00047A68" w:rsidR="00C85DD7" w:rsidP="00047A68" w:rsidRDefault="00C85DD7" w14:paraId="7639ECB4" w14:textId="77777777">
    <w:pPr>
      <w:rPr>
        <w:sz w:val="4"/>
        <w:szCs w:val="4"/>
      </w:rPr>
    </w:pPr>
  </w:p>
  <w:p w:rsidR="00C85DD7" w:rsidRDefault="00C85DD7" w14:paraId="273A9BF8"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rsidTr="00820BEA" w14:paraId="06BFD22D" w14:textId="77777777">
      <w:tc>
        <w:tcPr>
          <w:tcW w:w="8522" w:type="dxa"/>
        </w:tcPr>
        <w:p w:rsidR="00E44A5A" w:rsidP="00E44A5A" w:rsidRDefault="00E44A5A" w14:paraId="1F652818" w14:textId="43A67EAC">
          <w:pPr>
            <w:pStyle w:val="Footer"/>
          </w:pPr>
          <w:r w:rsidRPr="00045303">
            <w:t>©</w:t>
          </w:r>
          <w:r w:rsidRPr="32ED2402">
            <w:t xml:space="preserve"> </w:t>
          </w:r>
          <w:r>
            <w:fldChar w:fldCharType="begin"/>
          </w:r>
          <w:r>
            <w:instrText xml:space="preserve"> DATE  \@ "yyyy"  \* MERGEFORMAT </w:instrText>
          </w:r>
          <w:r>
            <w:fldChar w:fldCharType="separate"/>
          </w:r>
          <w:r w:rsidR="006A0319">
            <w:rPr>
              <w:noProof/>
            </w:rPr>
            <w:t>2021</w:t>
          </w:r>
          <w:r>
            <w:fldChar w:fldCharType="end"/>
          </w:r>
          <w:r w:rsidRPr="32ED2402">
            <w:t xml:space="preserve"> </w:t>
          </w:r>
          <w:r>
            <w:t>Playtech</w:t>
          </w:r>
          <w:r w:rsidRPr="00045303">
            <w:t xml:space="preserve"> | Confidential</w:t>
          </w:r>
        </w:p>
      </w:tc>
    </w:tr>
    <w:tr w:rsidR="00E44A5A" w:rsidTr="00820BEA" w14:paraId="6BFBE715" w14:textId="77777777">
      <w:tc>
        <w:tcPr>
          <w:tcW w:w="8522" w:type="dxa"/>
        </w:tcPr>
        <w:p w:rsidR="00E44A5A" w:rsidP="00E44A5A" w:rsidRDefault="00E44A5A" w14:paraId="07EEB755" w14:textId="77777777">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rsidRPr="00047A68" w:rsidR="00E44A5A" w:rsidP="00E44A5A" w:rsidRDefault="00E44A5A" w14:paraId="39DCFB1A" w14:textId="77777777">
    <w:pPr>
      <w:rPr>
        <w:sz w:val="4"/>
        <w:szCs w:val="4"/>
      </w:rPr>
    </w:pPr>
  </w:p>
  <w:p w:rsidR="00E44A5A" w:rsidP="00E44A5A" w:rsidRDefault="00E44A5A" w14:paraId="6D99F2A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6434" w:rsidP="003C524F" w:rsidRDefault="00996434" w14:paraId="774C7D0F" w14:textId="77777777">
      <w:r>
        <w:separator/>
      </w:r>
    </w:p>
    <w:p w:rsidR="00996434" w:rsidRDefault="00996434" w14:paraId="4C668FB3" w14:textId="77777777"/>
    <w:p w:rsidR="00996434" w:rsidRDefault="00996434" w14:paraId="15A3AB8F" w14:textId="77777777"/>
  </w:footnote>
  <w:footnote w:type="continuationSeparator" w:id="0">
    <w:p w:rsidR="00996434" w:rsidP="003C524F" w:rsidRDefault="00996434" w14:paraId="6FDE7F1F" w14:textId="77777777">
      <w:r>
        <w:continuationSeparator/>
      </w:r>
    </w:p>
    <w:p w:rsidR="00996434" w:rsidRDefault="00996434" w14:paraId="45BFAA91" w14:textId="77777777"/>
    <w:p w:rsidR="00996434" w:rsidRDefault="00996434" w14:paraId="64FF6280" w14:textId="77777777"/>
  </w:footnote>
  <w:footnote w:type="continuationNotice" w:id="1">
    <w:p w:rsidR="00996434" w:rsidRDefault="00996434" w14:paraId="31AD1D06"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39C6" w:rsidRDefault="005339C6" w14:paraId="2EA27B9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71F9F" w:rsidR="00C85DD7" w:rsidP="00B0615B" w:rsidRDefault="00996434" w14:paraId="76A90B9E" w14:textId="0BAD8D86">
    <w:pPr>
      <w:pStyle w:val="Header"/>
    </w:pPr>
    <w:r>
      <w:rPr>
        <w:noProof/>
      </w:rPr>
      <w:pict w14:anchorId="4DCD16C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5"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alt="playtech-logo-bw" type="#_x0000_t75">
          <v:imagedata o:title="playtech-logo-bw" r:id="rId1"/>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rsidR="00C85DD7" w:rsidRDefault="00C85DD7" w14:paraId="4E2FA64E"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71F9F" w:rsidR="00E44A5A" w:rsidP="00E44A5A" w:rsidRDefault="00E44A5A" w14:paraId="1D57C27C" w14:textId="77777777">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rsidR="00C85DD7" w:rsidP="00045303" w:rsidRDefault="00C85DD7" w14:paraId="4ACCCC1D"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1">
    <w:nsid w:val="55bdd5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5f0d6c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9e70c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1e5ca7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660176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2d218a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hint="default" w:ascii="Symbol" w:hAnsi="Symbol"/>
      </w:rPr>
    </w:lvl>
    <w:lvl w:ilvl="1">
      <w:start w:val="1"/>
      <w:numFmt w:val="bullet"/>
      <w:pStyle w:val="NoteLevel21"/>
      <w:lvlText w:val=""/>
      <w:lvlJc w:val="left"/>
      <w:pPr>
        <w:tabs>
          <w:tab w:val="num" w:pos="720"/>
        </w:tabs>
        <w:ind w:left="1080" w:hanging="360"/>
      </w:pPr>
      <w:rPr>
        <w:rFonts w:hint="default" w:ascii="Symbol" w:hAnsi="Symbol"/>
      </w:rPr>
    </w:lvl>
    <w:lvl w:ilvl="2">
      <w:start w:val="1"/>
      <w:numFmt w:val="bullet"/>
      <w:pStyle w:val="NoteLevel31"/>
      <w:lvlText w:val="o"/>
      <w:lvlJc w:val="left"/>
      <w:pPr>
        <w:tabs>
          <w:tab w:val="num" w:pos="1440"/>
        </w:tabs>
        <w:ind w:left="1800" w:hanging="360"/>
      </w:pPr>
      <w:rPr>
        <w:rFonts w:hint="default" w:ascii="Courier New" w:hAnsi="Courier New" w:cs="Courier New"/>
      </w:rPr>
    </w:lvl>
    <w:lvl w:ilvl="3">
      <w:start w:val="1"/>
      <w:numFmt w:val="bullet"/>
      <w:pStyle w:val="NoteLevel41"/>
      <w:lvlText w:val=""/>
      <w:lvlJc w:val="left"/>
      <w:pPr>
        <w:tabs>
          <w:tab w:val="num" w:pos="2160"/>
        </w:tabs>
        <w:ind w:left="2520" w:hanging="360"/>
      </w:pPr>
      <w:rPr>
        <w:rFonts w:hint="default" w:ascii="Wingdings" w:hAnsi="Wingdings"/>
      </w:rPr>
    </w:lvl>
    <w:lvl w:ilvl="4">
      <w:start w:val="1"/>
      <w:numFmt w:val="bullet"/>
      <w:pStyle w:val="NoteLevel51"/>
      <w:lvlText w:val=""/>
      <w:lvlJc w:val="left"/>
      <w:pPr>
        <w:tabs>
          <w:tab w:val="num" w:pos="2880"/>
        </w:tabs>
        <w:ind w:left="3240" w:hanging="360"/>
      </w:pPr>
      <w:rPr>
        <w:rFonts w:hint="default" w:ascii="Wingdings" w:hAnsi="Wingdings"/>
      </w:rPr>
    </w:lvl>
    <w:lvl w:ilvl="5">
      <w:start w:val="1"/>
      <w:numFmt w:val="bullet"/>
      <w:pStyle w:val="NoteLevel61"/>
      <w:lvlText w:val=""/>
      <w:lvlJc w:val="left"/>
      <w:pPr>
        <w:tabs>
          <w:tab w:val="num" w:pos="3600"/>
        </w:tabs>
        <w:ind w:left="3960" w:hanging="360"/>
      </w:pPr>
      <w:rPr>
        <w:rFonts w:hint="default" w:ascii="Symbol" w:hAnsi="Symbol"/>
      </w:rPr>
    </w:lvl>
    <w:lvl w:ilvl="6">
      <w:start w:val="1"/>
      <w:numFmt w:val="bullet"/>
      <w:pStyle w:val="NoteLevel71"/>
      <w:lvlText w:val="o"/>
      <w:lvlJc w:val="left"/>
      <w:pPr>
        <w:tabs>
          <w:tab w:val="num" w:pos="4320"/>
        </w:tabs>
        <w:ind w:left="4680" w:hanging="360"/>
      </w:pPr>
      <w:rPr>
        <w:rFonts w:hint="default" w:ascii="Courier New" w:hAnsi="Courier New" w:cs="Courier New"/>
      </w:rPr>
    </w:lvl>
    <w:lvl w:ilvl="7">
      <w:start w:val="1"/>
      <w:numFmt w:val="bullet"/>
      <w:pStyle w:val="NoteLevel81"/>
      <w:lvlText w:val=""/>
      <w:lvlJc w:val="left"/>
      <w:pPr>
        <w:tabs>
          <w:tab w:val="num" w:pos="5040"/>
        </w:tabs>
        <w:ind w:left="5400" w:hanging="360"/>
      </w:pPr>
      <w:rPr>
        <w:rFonts w:hint="default" w:ascii="Wingdings" w:hAnsi="Wingdings"/>
      </w:rPr>
    </w:lvl>
    <w:lvl w:ilvl="8">
      <w:start w:val="1"/>
      <w:numFmt w:val="bullet"/>
      <w:pStyle w:val="NoteLevel91"/>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hint="default" w:ascii="Symbol" w:hAnsi="Symbol"/>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hint="default" w:ascii="Open Sans" w:hAnsi="Open Sans"/>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hint="default" w:ascii="Symbol" w:hAnsi="Symbol"/>
      </w:rPr>
    </w:lvl>
    <w:lvl w:ilvl="1">
      <w:start w:val="1"/>
      <w:numFmt w:val="bullet"/>
      <w:pStyle w:val="ListBullet"/>
      <w:lvlText w:val=""/>
      <w:lvlJc w:val="left"/>
      <w:pPr>
        <w:tabs>
          <w:tab w:val="num" w:pos="1276"/>
        </w:tabs>
        <w:ind w:left="1276" w:hanging="284"/>
      </w:pPr>
      <w:rPr>
        <w:rFonts w:hint="default" w:ascii="Symbol" w:hAnsi="Symbol"/>
      </w:rPr>
    </w:lvl>
    <w:lvl w:ilvl="2">
      <w:start w:val="1"/>
      <w:numFmt w:val="bullet"/>
      <w:pStyle w:val="ListBullet2"/>
      <w:lvlText w:val="o"/>
      <w:lvlJc w:val="left"/>
      <w:pPr>
        <w:tabs>
          <w:tab w:val="num" w:pos="1843"/>
        </w:tabs>
        <w:ind w:left="1843" w:hanging="284"/>
      </w:pPr>
      <w:rPr>
        <w:rFonts w:hint="default" w:ascii="Courier New" w:hAnsi="Courier New"/>
      </w:rPr>
    </w:lvl>
    <w:lvl w:ilvl="3">
      <w:start w:val="1"/>
      <w:numFmt w:val="bullet"/>
      <w:pStyle w:val="ListBullet3"/>
      <w:lvlText w:val=""/>
      <w:lvlJc w:val="left"/>
      <w:pPr>
        <w:tabs>
          <w:tab w:val="num" w:pos="2410"/>
        </w:tabs>
        <w:ind w:left="2410" w:hanging="284"/>
      </w:pPr>
      <w:rPr>
        <w:rFonts w:hint="default" w:ascii="Wingdings" w:hAnsi="Wingdings"/>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start w:val="1"/>
      <w:numFmt w:val="bullet"/>
      <w:pStyle w:val="TableList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55">
    <w:abstractNumId w:val="51"/>
  </w:num>
  <w:num w:numId="54">
    <w:abstractNumId w:val="50"/>
  </w:num>
  <w:num w:numId="53">
    <w:abstractNumId w:val="49"/>
  </w:num>
  <w:num w:numId="52">
    <w:abstractNumId w:val="48"/>
  </w:num>
  <w:num w:numId="51">
    <w:abstractNumId w:val="47"/>
  </w:num>
  <w:num w:numId="50">
    <w:abstractNumId w:val="46"/>
  </w: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lang="en-GB" w:vendorID="2" w:dllVersion="6" w:checkStyle="1" w:appName="MSWord"/>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323"/>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7A8B"/>
    <w:rsid w:val="00152BED"/>
    <w:rsid w:val="00154C9A"/>
    <w:rsid w:val="0015546D"/>
    <w:rsid w:val="00160DAF"/>
    <w:rsid w:val="001746CD"/>
    <w:rsid w:val="00183C7B"/>
    <w:rsid w:val="00185F05"/>
    <w:rsid w:val="0019293B"/>
    <w:rsid w:val="0019710E"/>
    <w:rsid w:val="0019789F"/>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AE5"/>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3980"/>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A6408"/>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E723A"/>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2083"/>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0319"/>
    <w:rsid w:val="006A2721"/>
    <w:rsid w:val="006A32CD"/>
    <w:rsid w:val="006A5CA2"/>
    <w:rsid w:val="006A6E6D"/>
    <w:rsid w:val="006B1925"/>
    <w:rsid w:val="006B592F"/>
    <w:rsid w:val="006C0687"/>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2740D"/>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1898"/>
    <w:rsid w:val="009642F5"/>
    <w:rsid w:val="00964E10"/>
    <w:rsid w:val="00965C70"/>
    <w:rsid w:val="009668C1"/>
    <w:rsid w:val="00967ED9"/>
    <w:rsid w:val="00992CB8"/>
    <w:rsid w:val="00994BF8"/>
    <w:rsid w:val="009951A5"/>
    <w:rsid w:val="00995BB5"/>
    <w:rsid w:val="00996434"/>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5FF0"/>
    <w:rsid w:val="00A97DD7"/>
    <w:rsid w:val="00AA7878"/>
    <w:rsid w:val="00AA7A6F"/>
    <w:rsid w:val="00AB0227"/>
    <w:rsid w:val="00AB5F4E"/>
    <w:rsid w:val="00AC4E8C"/>
    <w:rsid w:val="00AC6779"/>
    <w:rsid w:val="00AC74B6"/>
    <w:rsid w:val="00AC7E75"/>
    <w:rsid w:val="00AD0711"/>
    <w:rsid w:val="00AD1051"/>
    <w:rsid w:val="00AD2E80"/>
    <w:rsid w:val="00AD6CDE"/>
    <w:rsid w:val="00AE0ED2"/>
    <w:rsid w:val="00AE6769"/>
    <w:rsid w:val="00AF0620"/>
    <w:rsid w:val="00AF3A0D"/>
    <w:rsid w:val="00AF571D"/>
    <w:rsid w:val="00AF65A4"/>
    <w:rsid w:val="00B02819"/>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571"/>
    <w:rsid w:val="00B67A35"/>
    <w:rsid w:val="00B70E0F"/>
    <w:rsid w:val="00B73053"/>
    <w:rsid w:val="00B74565"/>
    <w:rsid w:val="00B74D69"/>
    <w:rsid w:val="00B82468"/>
    <w:rsid w:val="00B841C5"/>
    <w:rsid w:val="00B96062"/>
    <w:rsid w:val="00BA0883"/>
    <w:rsid w:val="00BA12C3"/>
    <w:rsid w:val="00BA688B"/>
    <w:rsid w:val="00BA698B"/>
    <w:rsid w:val="00BB1332"/>
    <w:rsid w:val="00BB1A55"/>
    <w:rsid w:val="00BB2B3D"/>
    <w:rsid w:val="00BC3088"/>
    <w:rsid w:val="00BC41CA"/>
    <w:rsid w:val="00BC60F4"/>
    <w:rsid w:val="00BD1DE1"/>
    <w:rsid w:val="00BD49C8"/>
    <w:rsid w:val="00BD5D63"/>
    <w:rsid w:val="00BE0916"/>
    <w:rsid w:val="00BE2340"/>
    <w:rsid w:val="00BE40C5"/>
    <w:rsid w:val="00BE772F"/>
    <w:rsid w:val="00BED514"/>
    <w:rsid w:val="00BF326A"/>
    <w:rsid w:val="00BF3CC6"/>
    <w:rsid w:val="00BF3F09"/>
    <w:rsid w:val="00BF5765"/>
    <w:rsid w:val="00C03261"/>
    <w:rsid w:val="00C04C0A"/>
    <w:rsid w:val="00C04F69"/>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3003"/>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02E9E"/>
    <w:rsid w:val="00D11EDA"/>
    <w:rsid w:val="00D176A0"/>
    <w:rsid w:val="00D204C7"/>
    <w:rsid w:val="00D2086E"/>
    <w:rsid w:val="00D23FD2"/>
    <w:rsid w:val="00D2524B"/>
    <w:rsid w:val="00D312AB"/>
    <w:rsid w:val="00D33560"/>
    <w:rsid w:val="00D33B6C"/>
    <w:rsid w:val="00D3461E"/>
    <w:rsid w:val="00D34983"/>
    <w:rsid w:val="00D46B41"/>
    <w:rsid w:val="00D51A51"/>
    <w:rsid w:val="00D52E50"/>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173F"/>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37BA"/>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3956"/>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12E5A3A"/>
    <w:rsid w:val="01722971"/>
    <w:rsid w:val="02A07160"/>
    <w:rsid w:val="03DC6689"/>
    <w:rsid w:val="048B9C51"/>
    <w:rsid w:val="04B64786"/>
    <w:rsid w:val="05A3D290"/>
    <w:rsid w:val="05B0AF41"/>
    <w:rsid w:val="05C6A572"/>
    <w:rsid w:val="076FCDD4"/>
    <w:rsid w:val="0922225D"/>
    <w:rsid w:val="097728FB"/>
    <w:rsid w:val="0A61DC42"/>
    <w:rsid w:val="0A641460"/>
    <w:rsid w:val="0AB67130"/>
    <w:rsid w:val="0AFE0BC7"/>
    <w:rsid w:val="0B0030CD"/>
    <w:rsid w:val="0C38080A"/>
    <w:rsid w:val="0D879653"/>
    <w:rsid w:val="0E7D7FBA"/>
    <w:rsid w:val="0F86E1EE"/>
    <w:rsid w:val="0FC78659"/>
    <w:rsid w:val="10FEB6F6"/>
    <w:rsid w:val="110F93F7"/>
    <w:rsid w:val="1122B24F"/>
    <w:rsid w:val="12BC781F"/>
    <w:rsid w:val="12C2F7CD"/>
    <w:rsid w:val="132AB67A"/>
    <w:rsid w:val="132C2F5E"/>
    <w:rsid w:val="1358CC3A"/>
    <w:rsid w:val="139D8859"/>
    <w:rsid w:val="1408F6F2"/>
    <w:rsid w:val="1448E661"/>
    <w:rsid w:val="15F62372"/>
    <w:rsid w:val="163F63EB"/>
    <w:rsid w:val="16CF0687"/>
    <w:rsid w:val="17959EF4"/>
    <w:rsid w:val="18A45475"/>
    <w:rsid w:val="19116D1C"/>
    <w:rsid w:val="191C5784"/>
    <w:rsid w:val="1B36AE2B"/>
    <w:rsid w:val="1B58EF5D"/>
    <w:rsid w:val="1BA0F367"/>
    <w:rsid w:val="1CCF99CC"/>
    <w:rsid w:val="1D39CE83"/>
    <w:rsid w:val="1E942128"/>
    <w:rsid w:val="1EC6B69C"/>
    <w:rsid w:val="208C33DB"/>
    <w:rsid w:val="21505763"/>
    <w:rsid w:val="220388DF"/>
    <w:rsid w:val="220BDA6D"/>
    <w:rsid w:val="22771763"/>
    <w:rsid w:val="2323027A"/>
    <w:rsid w:val="23E6085D"/>
    <w:rsid w:val="242C191A"/>
    <w:rsid w:val="243C1E54"/>
    <w:rsid w:val="2556C254"/>
    <w:rsid w:val="25B46AEB"/>
    <w:rsid w:val="26BA2CD4"/>
    <w:rsid w:val="26E6E1D2"/>
    <w:rsid w:val="2713DF54"/>
    <w:rsid w:val="2830F16D"/>
    <w:rsid w:val="29334E6E"/>
    <w:rsid w:val="29A6A3F6"/>
    <w:rsid w:val="2A087604"/>
    <w:rsid w:val="2AADE15A"/>
    <w:rsid w:val="2B51C3A8"/>
    <w:rsid w:val="2B6B4F1D"/>
    <w:rsid w:val="2BA8E645"/>
    <w:rsid w:val="2C503B76"/>
    <w:rsid w:val="2D22673E"/>
    <w:rsid w:val="2DB0F198"/>
    <w:rsid w:val="2DCF3781"/>
    <w:rsid w:val="2EE08707"/>
    <w:rsid w:val="2F3A6A32"/>
    <w:rsid w:val="2F62B938"/>
    <w:rsid w:val="2FC68C41"/>
    <w:rsid w:val="2FF2C2E9"/>
    <w:rsid w:val="2FF37DB9"/>
    <w:rsid w:val="3234C8DE"/>
    <w:rsid w:val="32ED2402"/>
    <w:rsid w:val="33BA1048"/>
    <w:rsid w:val="35224A59"/>
    <w:rsid w:val="368394BC"/>
    <w:rsid w:val="36E3DD3F"/>
    <w:rsid w:val="36ED52E6"/>
    <w:rsid w:val="3811AC46"/>
    <w:rsid w:val="38E75333"/>
    <w:rsid w:val="392BC1CE"/>
    <w:rsid w:val="3953DABC"/>
    <w:rsid w:val="3A749DBF"/>
    <w:rsid w:val="3C078708"/>
    <w:rsid w:val="3CE4F3C2"/>
    <w:rsid w:val="3D531EC3"/>
    <w:rsid w:val="40953951"/>
    <w:rsid w:val="412A77C7"/>
    <w:rsid w:val="41E4D7F8"/>
    <w:rsid w:val="4202C75E"/>
    <w:rsid w:val="42917BF0"/>
    <w:rsid w:val="43BA1E1A"/>
    <w:rsid w:val="46B3FC61"/>
    <w:rsid w:val="482324DC"/>
    <w:rsid w:val="4890D640"/>
    <w:rsid w:val="4A708D79"/>
    <w:rsid w:val="4B9B2A2D"/>
    <w:rsid w:val="4F7EE69E"/>
    <w:rsid w:val="50D2F836"/>
    <w:rsid w:val="50FFCBDB"/>
    <w:rsid w:val="520EDFC6"/>
    <w:rsid w:val="5265F2BE"/>
    <w:rsid w:val="531534EA"/>
    <w:rsid w:val="55FB0BAB"/>
    <w:rsid w:val="56113297"/>
    <w:rsid w:val="5822147E"/>
    <w:rsid w:val="59B9516B"/>
    <w:rsid w:val="59D3901C"/>
    <w:rsid w:val="5A060C18"/>
    <w:rsid w:val="5AB0171D"/>
    <w:rsid w:val="5AD1B7F6"/>
    <w:rsid w:val="5BB898BD"/>
    <w:rsid w:val="5D6C485B"/>
    <w:rsid w:val="5D72B0FF"/>
    <w:rsid w:val="5DD1E69F"/>
    <w:rsid w:val="5EAEAE75"/>
    <w:rsid w:val="600CDC23"/>
    <w:rsid w:val="60C5E19B"/>
    <w:rsid w:val="69672389"/>
    <w:rsid w:val="6C51640C"/>
    <w:rsid w:val="6D0D96AF"/>
    <w:rsid w:val="6E09FA37"/>
    <w:rsid w:val="70450B7D"/>
    <w:rsid w:val="705B7E8C"/>
    <w:rsid w:val="706B093F"/>
    <w:rsid w:val="71D02E8E"/>
    <w:rsid w:val="746E4B14"/>
    <w:rsid w:val="7470909B"/>
    <w:rsid w:val="762E5B41"/>
    <w:rsid w:val="768C8BA4"/>
    <w:rsid w:val="76B1588E"/>
    <w:rsid w:val="772EAEDE"/>
    <w:rsid w:val="783950C7"/>
    <w:rsid w:val="7855E4AB"/>
    <w:rsid w:val="7B05EB17"/>
    <w:rsid w:val="7C2CCB35"/>
    <w:rsid w:val="7C3F512F"/>
    <w:rsid w:val="7CD3AF04"/>
    <w:rsid w:val="7CDD4409"/>
    <w:rsid w:val="7CECCEBC"/>
    <w:rsid w:val="7CF852C5"/>
    <w:rsid w:val="7D6F7F28"/>
    <w:rsid w:val="7E0433ED"/>
    <w:rsid w:val="7E84B6DD"/>
    <w:rsid w:val="7F1C5B5E"/>
    <w:rsid w:val="7F68D09D"/>
    <w:rsid w:val="7F8EC6BF"/>
    <w:rsid w:val="7FC73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uiPriority="1" w:semiHidden="1" w:unhideWhenUsed="1" w:qFormat="1"/>
    <w:lsdException w:name="heading 3" w:uiPriority="1" w:semiHidden="1" w:unhideWhenUsed="1" w:qFormat="1"/>
    <w:lsdException w:name="heading 4" w:uiPriority="1" w:semiHidden="1" w:unhideWhenUsed="1" w:qFormat="1"/>
    <w:lsdException w:name="heading 5" w:uiPriority="1" w:semiHidden="1" w:qFormat="1"/>
    <w:lsdException w:name="heading 6" w:uiPriority="1" w:semiHidden="1" w:qFormat="1"/>
    <w:lsdException w:name="heading 7" w:uiPriority="1" w:semiHidden="1" w:qFormat="1"/>
    <w:lsdException w:name="heading 8" w:uiPriority="1" w:semiHidden="1" w:qFormat="1"/>
    <w:lsdException w:name="heading 9" w:uiPriority="1"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11" w:semiHidden="1" w:unhideWhenUsed="1"/>
    <w:lsdException w:name="toc 6" w:uiPriority="11" w:semiHidden="1" w:unhideWhenUsed="1"/>
    <w:lsdException w:name="toc 7" w:uiPriority="11" w:semiHidden="1" w:unhideWhenUsed="1"/>
    <w:lsdException w:name="toc 8" w:uiPriority="11" w:semiHidden="1" w:unhideWhenUsed="1"/>
    <w:lsdException w:name="toc 9" w:uiPriority="11" w:semiHidden="1" w:unhideWhenUsed="1"/>
    <w:lsdException w:name="Normal Indent" w:semiHidden="1" w:unhideWhenUsed="1"/>
    <w:lsdException w:name="footnote text" w:semiHidden="1" w:unhideWhenUsed="1"/>
    <w:lsdException w:name="annotation text" w:semiHidden="1" w:unhideWhenUsed="1"/>
    <w:lsdException w:name="header" w:uiPriority="7" w:semiHidden="1" w:unhideWhenUsed="1"/>
    <w:lsdException w:name="footer" w:uiPriority="7" w:semiHidden="1" w:unhideWhenUsed="1"/>
    <w:lsdException w:name="index heading" w:semiHidden="1" w:unhideWhenUsed="1"/>
    <w:lsdException w:name="caption" w:uiPriority="2"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qFormat="1"/>
    <w:lsdException w:name="List Number" w:uiPriority="1"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semiHidden="1" w:unhideWhenUsed="1" w:qFormat="1"/>
    <w:lsdException w:name="List Bullet 3" w:uiPriority="1" w:semiHidden="1" w:unhideWhenUsed="1" w:qFormat="1"/>
    <w:lsdException w:name="List Bullet 4" w:semiHidden="1" w:unhideWhenUsed="1"/>
    <w:lsdException w:name="List Bullet 5" w:semiHidden="1" w:unhideWhenUsed="1"/>
    <w:lsdException w:name="List Number 2" w:uiPriority="1" w:semiHidden="1" w:unhideWhenUsed="1" w:qFormat="1"/>
    <w:lsdException w:name="List Number 3" w:uiPriority="1" w:semiHidden="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uiPriority="1" w:semiHidden="1" w:unhideWhenUsed="1" w:qFormat="1"/>
    <w:lsdException w:name="List Continue 2" w:uiPriority="1" w:semiHidden="1" w:unhideWhenUsed="1" w:qFormat="1"/>
    <w:lsdException w:name="List Continue 3" w:uiPriority="1" w:semiHidden="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9" w:semiHidden="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uiPriority="9" w:semiHidden="1"/>
    <w:lsdException w:name="Intense Quote" w:uiPriority="9"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semiHidden="1"/>
    <w:lsdException w:name="Intense Emphasis" w:uiPriority="9" w:semiHidden="1"/>
    <w:lsdException w:name="Subtle Reference" w:uiPriority="9" w:semiHidden="1"/>
    <w:lsdException w:name="Intense Reference" w:uiPriority="9" w:semiHidden="1"/>
    <w:lsdException w:name="Book Title" w:uiPriority="9" w:semiHidden="1"/>
    <w:lsdException w:name="Bibliography" w:uiPriority="9" w:semiHidden="1" w:unhideWhenUsed="1"/>
    <w:lsdException w:name="TOC Heading" w:uiPriority="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hAnsi="Microsoft New Tai Lue" w:eastAsiaTheme="majorEastAsia"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AC6779"/>
    <w:rPr>
      <w:rFonts w:ascii="Microsoft New Tai Lue" w:hAnsi="Microsoft New Tai Lue" w:eastAsiaTheme="majorEastAsia" w:cstheme="majorBidi"/>
      <w:bCs/>
      <w:color w:val="000000" w:themeColor="text1"/>
      <w:sz w:val="32"/>
      <w:szCs w:val="32"/>
    </w:rPr>
  </w:style>
  <w:style w:type="character" w:styleId="Heading2Char" w:customStyle="1">
    <w:name w:val="Heading 2 Char"/>
    <w:basedOn w:val="DefaultParagraphFont"/>
    <w:link w:val="Heading2"/>
    <w:uiPriority w:val="1"/>
    <w:rsid w:val="00F352B3"/>
    <w:rPr>
      <w:rFonts w:ascii="Signika-Light" w:hAnsi="Signika-Light" w:eastAsiaTheme="majorEastAsia" w:cstheme="majorBidi"/>
      <w:color w:val="000000" w:themeColor="text1"/>
      <w:sz w:val="28"/>
      <w:szCs w:val="26"/>
    </w:rPr>
  </w:style>
  <w:style w:type="character" w:styleId="Heading3Char" w:customStyle="1">
    <w:name w:val="Heading 3 Char"/>
    <w:basedOn w:val="DefaultParagraphFont"/>
    <w:link w:val="Heading3"/>
    <w:uiPriority w:val="1"/>
    <w:rsid w:val="00F352B3"/>
    <w:rPr>
      <w:rFonts w:ascii="Signika-Light" w:hAnsi="Signika-Light" w:eastAsiaTheme="majorEastAsia" w:cstheme="majorBidi"/>
      <w:bCs/>
      <w:color w:val="000000" w:themeColor="text1"/>
      <w:sz w:val="26"/>
      <w:szCs w:val="26"/>
      <w:lang w:val="en-GB"/>
    </w:rPr>
  </w:style>
  <w:style w:type="character" w:styleId="Heading4Char" w:customStyle="1">
    <w:name w:val="Heading 4 Char"/>
    <w:basedOn w:val="DefaultParagraphFont"/>
    <w:link w:val="Heading4"/>
    <w:uiPriority w:val="1"/>
    <w:rsid w:val="0095671A"/>
    <w:rPr>
      <w:rFonts w:ascii="Open Sans" w:hAnsi="Open Sans" w:eastAsiaTheme="majorEastAsia"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hAnsi="Microsoft New Tai Lue" w:eastAsiaTheme="majorEastAsia" w:cstheme="majorBidi"/>
      <w:color w:val="000000" w:themeColor="text1"/>
      <w:spacing w:val="5"/>
      <w:kern w:val="28"/>
      <w:szCs w:val="32"/>
      <w:lang w:val="en-GB"/>
    </w:rPr>
  </w:style>
  <w:style w:type="character" w:styleId="DocumentMapChar" w:customStyle="1">
    <w:name w:val="Document Map Char"/>
    <w:basedOn w:val="DefaultParagraphFont"/>
    <w:link w:val="DocumentMap"/>
    <w:uiPriority w:val="99"/>
    <w:semiHidden/>
    <w:rsid w:val="00AC6779"/>
    <w:rPr>
      <w:rFonts w:ascii="Microsoft New Tai Lue" w:hAnsi="Microsoft New Tai Lue" w:eastAsiaTheme="majorEastAsia"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hAnsi="Microsoft New Tai Lue" w:eastAsiaTheme="majorEastAsia" w:cstheme="majorBidi"/>
      <w:bCs/>
      <w:caps/>
      <w:color w:val="000000" w:themeColor="text1"/>
      <w:kern w:val="28"/>
      <w:sz w:val="72"/>
      <w:szCs w:val="72"/>
      <w:lang w:val="en-GB"/>
    </w:rPr>
  </w:style>
  <w:style w:type="character" w:styleId="TitleChar" w:customStyle="1">
    <w:name w:val="Title Char"/>
    <w:basedOn w:val="DefaultParagraphFont"/>
    <w:link w:val="Title"/>
    <w:uiPriority w:val="1"/>
    <w:rsid w:val="00AC6779"/>
    <w:rPr>
      <w:rFonts w:ascii="Microsoft New Tai Lue" w:hAnsi="Microsoft New Tai Lue" w:eastAsiaTheme="majorEastAsia"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styleId="BalloonTextChar" w:customStyle="1">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styleId="BodyTextChar" w:customStyle="1">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color="D9D9D9" w:themeColor="background1" w:themeShade="D9" w:sz="4" w:space="18"/>
      </w:pBdr>
      <w:tabs>
        <w:tab w:val="center" w:pos="4320"/>
        <w:tab w:val="right" w:pos="8640"/>
      </w:tabs>
      <w:spacing w:before="440"/>
      <w:jc w:val="center"/>
    </w:pPr>
    <w:rPr>
      <w:color w:val="7F7F7F" w:themeColor="text1" w:themeTint="80"/>
      <w:sz w:val="17"/>
      <w:szCs w:val="18"/>
    </w:rPr>
  </w:style>
  <w:style w:type="character" w:styleId="HeaderChar" w:customStyle="1">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color="D9D9D9" w:themeColor="background1" w:themeShade="D9" w:sz="4" w:space="18"/>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styleId="FooterChar" w:customStyle="1">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styleId="BodyText0" w:customStyle="1">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styleId="Footer2" w:customStyle="1">
    <w:name w:val="Footer 2"/>
    <w:basedOn w:val="Normal"/>
    <w:uiPriority w:val="7"/>
    <w:semiHidden/>
    <w:rsid w:val="00355131"/>
    <w:pPr>
      <w:spacing w:before="20"/>
      <w:jc w:val="center"/>
    </w:pPr>
    <w:rPr>
      <w:color w:val="000000" w:themeColor="text1"/>
      <w:sz w:val="17"/>
      <w:szCs w:val="20"/>
    </w:rPr>
  </w:style>
  <w:style w:type="character" w:styleId="CodeChr" w:customStyle="1">
    <w:name w:val="Code Chr"/>
    <w:uiPriority w:val="1"/>
    <w:qFormat/>
    <w:rsid w:val="00FB3AA4"/>
    <w:rPr>
      <w:rFonts w:ascii="Courier New" w:hAnsi="Courier New"/>
      <w:b w:val="0"/>
      <w:i w:val="0"/>
      <w:noProof/>
      <w:lang w:val="en-GB"/>
    </w:rPr>
  </w:style>
  <w:style w:type="character" w:styleId="AuthorNotes" w:customStyle="1">
    <w:name w:val="Author Notes"/>
    <w:uiPriority w:val="99"/>
    <w:unhideWhenUsed/>
    <w:rsid w:val="00AC6779"/>
    <w:rPr>
      <w:rFonts w:ascii="Microsoft New Tai Lue" w:hAnsi="Microsoft New Tai Lue"/>
      <w:vanish/>
      <w:color w:val="FF0000"/>
    </w:rPr>
  </w:style>
  <w:style w:type="paragraph" w:styleId="Note" w:customStyle="1">
    <w:name w:val="Note"/>
    <w:basedOn w:val="BodyText"/>
    <w:next w:val="BodyText"/>
    <w:uiPriority w:val="2"/>
    <w:qFormat/>
    <w:rsid w:val="00045303"/>
    <w:pPr>
      <w:tabs>
        <w:tab w:val="left" w:pos="851"/>
      </w:tabs>
      <w:ind w:hanging="851"/>
    </w:pPr>
    <w:rPr>
      <w:i/>
    </w:rPr>
  </w:style>
  <w:style w:type="character" w:styleId="Guidance" w:customStyle="1">
    <w:name w:val="Guidance"/>
    <w:basedOn w:val="AuthorNotes"/>
    <w:uiPriority w:val="4"/>
    <w:unhideWhenUsed/>
    <w:qFormat/>
    <w:rsid w:val="00AC6779"/>
    <w:rPr>
      <w:rFonts w:ascii="Microsoft New Tai Lue" w:hAnsi="Microsoft New Tai Lue"/>
      <w:vanish w:val="0"/>
      <w:color w:val="FF6600"/>
    </w:rPr>
  </w:style>
  <w:style w:type="character" w:styleId="Example" w:customStyle="1">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styleId="Reference" w:customStyle="1">
    <w:name w:val="Reference"/>
    <w:qFormat/>
    <w:rsid w:val="007E043C"/>
    <w:rPr>
      <w:i/>
    </w:rPr>
  </w:style>
  <w:style w:type="table" w:styleId="TableGrid">
    <w:name w:val="Table Grid"/>
    <w:basedOn w:val="TableNormal"/>
    <w:uiPriority w:val="59"/>
    <w:rsid w:val="00D2086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styleId="CaptionWide" w:customStyle="1">
    <w:name w:val="Caption Wide"/>
    <w:basedOn w:val="Caption"/>
    <w:uiPriority w:val="2"/>
    <w:unhideWhenUsed/>
    <w:qFormat/>
    <w:rsid w:val="00D312AB"/>
    <w:pPr>
      <w:ind w:left="0"/>
    </w:pPr>
    <w:rPr>
      <w:noProof/>
    </w:rPr>
  </w:style>
  <w:style w:type="paragraph" w:styleId="Figure" w:customStyle="1">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styleId="FigureWide" w:customStyle="1">
    <w:name w:val="Figure Wide"/>
    <w:basedOn w:val="Figure"/>
    <w:next w:val="BodyText"/>
    <w:uiPriority w:val="2"/>
    <w:qFormat/>
    <w:rsid w:val="00713A71"/>
    <w:pPr>
      <w:ind w:left="0"/>
    </w:pPr>
  </w:style>
  <w:style w:type="paragraph" w:styleId="TermDefinition" w:customStyle="1">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styleId="Heading1Un" w:customStyle="1">
    <w:name w:val="Heading 1 Un#"/>
    <w:basedOn w:val="Heading1"/>
    <w:next w:val="BodyText"/>
    <w:uiPriority w:val="1"/>
    <w:qFormat/>
    <w:rsid w:val="00E44A5A"/>
    <w:pPr>
      <w:numPr>
        <w:ilvl w:val="0"/>
        <w:numId w:val="0"/>
      </w:numPr>
    </w:pPr>
    <w:rPr>
      <w:lang w:val="en-GB"/>
    </w:rPr>
  </w:style>
  <w:style w:type="paragraph" w:styleId="Heading2Un" w:customStyle="1">
    <w:name w:val="Heading 2 Un#"/>
    <w:basedOn w:val="Heading2"/>
    <w:next w:val="BodyText"/>
    <w:uiPriority w:val="1"/>
    <w:qFormat/>
    <w:rsid w:val="00E44A5A"/>
    <w:pPr>
      <w:numPr>
        <w:ilvl w:val="0"/>
        <w:numId w:val="0"/>
      </w:numPr>
    </w:pPr>
    <w:rPr>
      <w:lang w:val="en-GB"/>
    </w:rPr>
  </w:style>
  <w:style w:type="paragraph" w:styleId="Heading3Un" w:customStyle="1">
    <w:name w:val="Heading 3 Un#"/>
    <w:basedOn w:val="Heading3"/>
    <w:next w:val="BodyText"/>
    <w:uiPriority w:val="1"/>
    <w:qFormat/>
    <w:rsid w:val="00E44A5A"/>
    <w:pPr>
      <w:numPr>
        <w:ilvl w:val="0"/>
        <w:numId w:val="0"/>
      </w:numPr>
    </w:pPr>
  </w:style>
  <w:style w:type="paragraph" w:styleId="Heading4Un" w:customStyle="1">
    <w:name w:val="Heading 4 Un#"/>
    <w:basedOn w:val="Heading4"/>
    <w:next w:val="BodyText"/>
    <w:uiPriority w:val="1"/>
    <w:qFormat/>
    <w:rsid w:val="00E44A5A"/>
    <w:pPr>
      <w:numPr>
        <w:ilvl w:val="0"/>
        <w:numId w:val="0"/>
      </w:numPr>
      <w:outlineLvl w:val="9"/>
    </w:pPr>
  </w:style>
  <w:style w:type="paragraph" w:styleId="TableBody" w:customStyle="1">
    <w:name w:val="Table Body"/>
    <w:basedOn w:val="Normal"/>
    <w:uiPriority w:val="5"/>
    <w:qFormat/>
    <w:rsid w:val="00AC6779"/>
    <w:pPr>
      <w:spacing w:before="60"/>
    </w:pPr>
    <w:rPr>
      <w:sz w:val="19"/>
    </w:rPr>
  </w:style>
  <w:style w:type="paragraph" w:styleId="TableHeading" w:customStyle="1">
    <w:name w:val="Table Heading"/>
    <w:basedOn w:val="TableBody"/>
    <w:uiPriority w:val="5"/>
    <w:qFormat/>
    <w:rsid w:val="00355131"/>
    <w:rPr>
      <w:color w:val="000000" w:themeColor="text1"/>
      <w:sz w:val="21"/>
    </w:rPr>
  </w:style>
  <w:style w:type="paragraph" w:styleId="TableHeading2" w:customStyle="1">
    <w:name w:val="Table Heading 2"/>
    <w:basedOn w:val="TableHeading"/>
    <w:uiPriority w:val="5"/>
    <w:qFormat/>
    <w:rsid w:val="00355131"/>
    <w:rPr>
      <w:color w:val="0D0D0D" w:themeColor="text1" w:themeTint="F2"/>
      <w:sz w:val="19"/>
    </w:rPr>
  </w:style>
  <w:style w:type="paragraph" w:styleId="TableRow" w:customStyle="1">
    <w:name w:val="Table Row"/>
    <w:basedOn w:val="TableHeading"/>
    <w:uiPriority w:val="5"/>
    <w:qFormat/>
    <w:rsid w:val="00237985"/>
    <w:rPr>
      <w:sz w:val="20"/>
    </w:rPr>
  </w:style>
  <w:style w:type="paragraph" w:styleId="TOCHeading2" w:customStyle="1">
    <w:name w:val="TOC Heading 2"/>
    <w:basedOn w:val="TOCHeading"/>
    <w:uiPriority w:val="1"/>
    <w:semiHidden/>
    <w:rsid w:val="006F029F"/>
    <w:pPr>
      <w:pageBreakBefore w:val="0"/>
      <w:spacing w:before="240" w:after="200"/>
    </w:pPr>
    <w:rPr>
      <w:sz w:val="28"/>
    </w:rPr>
  </w:style>
  <w:style w:type="numbering" w:styleId="Headings" w:customStyle="1">
    <w:name w:val="Headings"/>
    <w:uiPriority w:val="99"/>
    <w:rsid w:val="00ED74D6"/>
    <w:pPr>
      <w:numPr>
        <w:numId w:val="4"/>
      </w:numPr>
    </w:pPr>
  </w:style>
  <w:style w:type="paragraph" w:styleId="Heading1Appx" w:customStyle="1">
    <w:name w:val="Heading 1 Appx"/>
    <w:basedOn w:val="Heading1"/>
    <w:next w:val="BodyText"/>
    <w:uiPriority w:val="1"/>
    <w:unhideWhenUsed/>
    <w:qFormat/>
    <w:rsid w:val="00D53C61"/>
    <w:pPr>
      <w:numPr>
        <w:numId w:val="14"/>
      </w:numPr>
    </w:pPr>
    <w:rPr>
      <w:lang w:val="en-GB"/>
    </w:rPr>
  </w:style>
  <w:style w:type="paragraph" w:styleId="Heading2Appx" w:customStyle="1">
    <w:name w:val="Heading 2 Appx"/>
    <w:basedOn w:val="Heading2"/>
    <w:next w:val="BodyText"/>
    <w:uiPriority w:val="1"/>
    <w:unhideWhenUsed/>
    <w:qFormat/>
    <w:rsid w:val="0053655B"/>
    <w:pPr>
      <w:numPr>
        <w:numId w:val="14"/>
      </w:numPr>
    </w:pPr>
  </w:style>
  <w:style w:type="paragraph" w:styleId="Heading3Appx" w:customStyle="1">
    <w:name w:val="Heading 3 Appx"/>
    <w:basedOn w:val="Heading3"/>
    <w:next w:val="BodyText"/>
    <w:uiPriority w:val="1"/>
    <w:unhideWhenUsed/>
    <w:qFormat/>
    <w:rsid w:val="0053655B"/>
    <w:pPr>
      <w:numPr>
        <w:numId w:val="14"/>
      </w:numPr>
    </w:pPr>
  </w:style>
  <w:style w:type="paragraph" w:styleId="Heading4Appx" w:customStyle="1">
    <w:name w:val="Heading 4 Appx"/>
    <w:basedOn w:val="Heading4"/>
    <w:next w:val="BodyText"/>
    <w:uiPriority w:val="1"/>
    <w:unhideWhenUsed/>
    <w:qFormat/>
    <w:rsid w:val="00AA7A6F"/>
    <w:pPr>
      <w:numPr>
        <w:numId w:val="14"/>
      </w:numPr>
      <w:outlineLvl w:val="9"/>
    </w:pPr>
  </w:style>
  <w:style w:type="numbering" w:styleId="HeadingsAppx" w:customStyle="1">
    <w:name w:val="Headings Appx"/>
    <w:uiPriority w:val="99"/>
    <w:rsid w:val="00AA7A6F"/>
    <w:pPr>
      <w:numPr>
        <w:numId w:val="1"/>
      </w:numPr>
    </w:pPr>
  </w:style>
  <w:style w:type="paragraph" w:styleId="ListBullet0" w:customStyle="1">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styleId="Bullets" w:customStyle="1">
    <w:name w:val="Bullets"/>
    <w:uiPriority w:val="99"/>
    <w:rsid w:val="00BB1332"/>
    <w:pPr>
      <w:numPr>
        <w:numId w:val="2"/>
      </w:numPr>
    </w:pPr>
  </w:style>
  <w:style w:type="numbering" w:styleId="TableNumberedLists" w:customStyle="1">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styleId="TableListBullet" w:customStyle="1">
    <w:name w:val="Table List Bullet"/>
    <w:basedOn w:val="TableBody"/>
    <w:uiPriority w:val="5"/>
    <w:qFormat/>
    <w:rsid w:val="00BB1332"/>
    <w:pPr>
      <w:numPr>
        <w:numId w:val="8"/>
      </w:numPr>
    </w:pPr>
  </w:style>
  <w:style w:type="paragraph" w:styleId="TableListContinue" w:customStyle="1">
    <w:name w:val="Table List Continue"/>
    <w:basedOn w:val="TableListBullet"/>
    <w:uiPriority w:val="5"/>
    <w:qFormat/>
    <w:rsid w:val="007279BC"/>
    <w:pPr>
      <w:numPr>
        <w:numId w:val="0"/>
      </w:numPr>
      <w:ind w:left="295"/>
    </w:pPr>
  </w:style>
  <w:style w:type="paragraph" w:styleId="Code" w:customStyle="1">
    <w:name w:val="Code"/>
    <w:uiPriority w:val="1"/>
    <w:qFormat/>
    <w:rsid w:val="00120DF5"/>
    <w:pPr>
      <w:pBdr>
        <w:top w:val="single" w:color="FFFFFF" w:themeColor="background1" w:sz="8" w:space="4"/>
        <w:left w:val="single" w:color="FFFFFF" w:themeColor="background1" w:sz="8" w:space="6"/>
        <w:bottom w:val="single" w:color="FFFFFF" w:themeColor="background1" w:sz="8" w:space="4"/>
        <w:right w:val="single" w:color="FFFFFF" w:themeColor="background1" w:sz="8" w:space="6"/>
      </w:pBdr>
      <w:shd w:val="clear" w:color="auto" w:fill="F3F3F3"/>
      <w:ind w:left="992"/>
    </w:pPr>
    <w:rPr>
      <w:rFonts w:ascii="Courier New" w:hAnsi="Courier New" w:eastAsiaTheme="majorEastAsia" w:cstheme="majorBidi"/>
      <w:noProof/>
      <w:spacing w:val="5"/>
      <w:kern w:val="28"/>
      <w:sz w:val="19"/>
      <w:szCs w:val="52"/>
    </w:rPr>
  </w:style>
  <w:style w:type="paragraph" w:styleId="Part" w:customStyle="1">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styleId="FootnoteTextChar" w:customStyle="1">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styleId="PartUn" w:customStyle="1">
    <w:name w:val="Part Un#"/>
    <w:basedOn w:val="Part"/>
    <w:next w:val="Heading1"/>
    <w:uiPriority w:val="1"/>
    <w:qFormat/>
    <w:rsid w:val="00C21383"/>
    <w:pPr>
      <w:framePr w:wrap="around"/>
      <w:numPr>
        <w:numId w:val="0"/>
      </w:numPr>
    </w:pPr>
  </w:style>
  <w:style w:type="paragraph" w:styleId="Heading2UnNP" w:customStyle="1">
    <w:name w:val="Heading 2 Un# NP"/>
    <w:basedOn w:val="Heading2Un"/>
    <w:next w:val="BodyText"/>
    <w:uiPriority w:val="1"/>
    <w:unhideWhenUsed/>
    <w:qFormat/>
    <w:rsid w:val="0053655B"/>
    <w:pPr>
      <w:pageBreakBefore/>
      <w:numPr>
        <w:numId w:val="7"/>
      </w:numPr>
      <w:ind w:left="850" w:hanging="170"/>
    </w:pPr>
    <w:rPr>
      <w:rFonts w:cs="Times New Roman"/>
    </w:rPr>
  </w:style>
  <w:style w:type="paragraph" w:styleId="Heading3UnNP" w:customStyle="1">
    <w:name w:val="Heading 3 Un# NP"/>
    <w:basedOn w:val="Heading3Un"/>
    <w:next w:val="BodyText"/>
    <w:uiPriority w:val="1"/>
    <w:unhideWhenUsed/>
    <w:qFormat/>
    <w:rsid w:val="0053655B"/>
    <w:pPr>
      <w:pageBreakBefore/>
    </w:pPr>
    <w:rPr>
      <w:rFonts w:cs="Times New Roman"/>
    </w:rPr>
  </w:style>
  <w:style w:type="paragraph" w:styleId="TableListNumber" w:customStyle="1">
    <w:name w:val="Table List Number"/>
    <w:basedOn w:val="TableListBullet"/>
    <w:uiPriority w:val="5"/>
    <w:qFormat/>
    <w:rsid w:val="00BB1332"/>
    <w:pPr>
      <w:numPr>
        <w:numId w:val="10"/>
      </w:numPr>
    </w:pPr>
  </w:style>
  <w:style w:type="paragraph" w:styleId="Title2" w:customStyle="1">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styleId="Header2" w:customStyle="1">
    <w:name w:val="Header 2"/>
    <w:basedOn w:val="Header"/>
    <w:uiPriority w:val="7"/>
    <w:semiHidden/>
    <w:rsid w:val="00BC3088"/>
    <w:pPr>
      <w:spacing w:before="60"/>
    </w:pPr>
  </w:style>
  <w:style w:type="paragraph" w:styleId="Indent" w:customStyle="1">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styleId="CoverDate" w:customStyle="1">
    <w:name w:val="Cover Date"/>
    <w:basedOn w:val="BodyText0"/>
    <w:uiPriority w:val="7"/>
    <w:semiHidden/>
    <w:rsid w:val="00BE2340"/>
    <w:pPr>
      <w:jc w:val="center"/>
    </w:pPr>
  </w:style>
  <w:style w:type="paragraph" w:styleId="Heading1Frontmatter" w:customStyle="1">
    <w:name w:val="Heading 1 Frontmatter"/>
    <w:basedOn w:val="Heading1Un"/>
    <w:next w:val="BodyText0"/>
    <w:uiPriority w:val="1"/>
    <w:semiHidden/>
    <w:rsid w:val="00ED7B6C"/>
  </w:style>
  <w:style w:type="paragraph" w:styleId="Heading2Frontmatter" w:customStyle="1">
    <w:name w:val="Heading 2 Frontmatter"/>
    <w:basedOn w:val="Heading2Un"/>
    <w:next w:val="BodyText0"/>
    <w:uiPriority w:val="1"/>
    <w:semiHidden/>
    <w:rsid w:val="00ED7B6C"/>
  </w:style>
  <w:style w:type="paragraph" w:styleId="TOCHeadingNNP" w:customStyle="1">
    <w:name w:val="TOC Heading NNP"/>
    <w:basedOn w:val="TOCHeading"/>
    <w:uiPriority w:val="1"/>
    <w:semiHidden/>
    <w:rsid w:val="00726613"/>
    <w:pPr>
      <w:pageBreakBefore w:val="0"/>
      <w:spacing w:before="480"/>
    </w:pPr>
  </w:style>
  <w:style w:type="paragraph" w:styleId="CodeItalics" w:customStyle="1">
    <w:name w:val="Code Italics"/>
    <w:basedOn w:val="Code"/>
    <w:uiPriority w:val="1"/>
    <w:qFormat/>
    <w:rsid w:val="00A97DD7"/>
    <w:rPr>
      <w:i/>
    </w:rPr>
  </w:style>
  <w:style w:type="character" w:styleId="CodeEmphasis" w:customStyle="1">
    <w:name w:val="Code Emphasis"/>
    <w:uiPriority w:val="1"/>
    <w:qFormat/>
    <w:rsid w:val="00A97DD7"/>
    <w:rPr>
      <w:b/>
    </w:rPr>
  </w:style>
  <w:style w:type="character" w:styleId="CodeEmphasisLink" w:customStyle="1">
    <w:name w:val="Code Emphasis Link"/>
    <w:uiPriority w:val="1"/>
    <w:qFormat/>
    <w:rsid w:val="00A97DD7"/>
    <w:rPr>
      <w:rFonts w:ascii="Courier New" w:hAnsi="Courier New"/>
      <w:b/>
      <w:i w:val="0"/>
      <w:color w:val="0000FF"/>
      <w:u w:val="single"/>
    </w:rPr>
  </w:style>
  <w:style w:type="character" w:styleId="CodeLink" w:customStyle="1">
    <w:name w:val="Code Link"/>
    <w:uiPriority w:val="1"/>
    <w:qFormat/>
    <w:rsid w:val="00A97DD7"/>
    <w:rPr>
      <w:rFonts w:ascii="Courier New" w:hAnsi="Courier New"/>
      <w:b w:val="0"/>
      <w:i w:val="0"/>
      <w:color w:val="0000FF"/>
      <w:u w:val="single"/>
    </w:rPr>
  </w:style>
  <w:style w:type="table" w:styleId="Table1" w:customStyle="1">
    <w:name w:val="Table 1"/>
    <w:basedOn w:val="TableNormal"/>
    <w:uiPriority w:val="99"/>
    <w:rsid w:val="009C6E1F"/>
    <w:rPr>
      <w:rFonts w:ascii="Signika" w:hAnsi="Signika"/>
      <w:sz w:val="20"/>
    </w:rPr>
    <w:tblPr>
      <w:tblBorders>
        <w:top w:val="single" w:color="auto" w:sz="4" w:space="0"/>
        <w:left w:val="single" w:color="auto" w:sz="4" w:space="0"/>
        <w:bottom w:val="single" w:color="auto" w:sz="4" w:space="0"/>
        <w:right w:val="single" w:color="auto" w:sz="4" w:space="0"/>
        <w:insideH w:val="single" w:color="BFBFBF" w:themeColor="background1" w:themeShade="BF" w:sz="4" w:space="0"/>
        <w:insideV w:val="single" w:color="BFBFBF" w:themeColor="background1" w:themeShade="BF" w:sz="4" w:space="0"/>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styleId="SubtitleChar" w:customStyle="1">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styleId="Style1" w:customStyle="1">
    <w:name w:val="Style1"/>
    <w:basedOn w:val="TableNormal"/>
    <w:uiPriority w:val="99"/>
    <w:rsid w:val="00753EAD"/>
    <w:tblPr/>
  </w:style>
  <w:style w:type="character" w:styleId="Heading5Char" w:customStyle="1">
    <w:name w:val="Heading 5 Char"/>
    <w:basedOn w:val="DefaultParagraphFont"/>
    <w:link w:val="Heading5"/>
    <w:uiPriority w:val="1"/>
    <w:semiHidden/>
    <w:rsid w:val="00AC6779"/>
    <w:rPr>
      <w:rFonts w:ascii="Microsoft New Tai Lue" w:hAnsi="Microsoft New Tai Lue" w:eastAsiaTheme="majorEastAsia" w:cstheme="majorBidi"/>
      <w:color w:val="365F91" w:themeColor="accent1" w:themeShade="BF"/>
      <w:sz w:val="21"/>
      <w:lang w:val="en-GB"/>
    </w:rPr>
  </w:style>
  <w:style w:type="character" w:styleId="Heading6Char" w:customStyle="1">
    <w:name w:val="Heading 6 Char"/>
    <w:basedOn w:val="DefaultParagraphFont"/>
    <w:link w:val="Heading6"/>
    <w:uiPriority w:val="1"/>
    <w:semiHidden/>
    <w:rsid w:val="00AC6779"/>
    <w:rPr>
      <w:rFonts w:ascii="Microsoft New Tai Lue" w:hAnsi="Microsoft New Tai Lue" w:eastAsiaTheme="majorEastAsia" w:cstheme="majorBidi"/>
      <w:color w:val="243F60" w:themeColor="accent1" w:themeShade="7F"/>
      <w:sz w:val="21"/>
      <w:lang w:val="en-GB"/>
    </w:rPr>
  </w:style>
  <w:style w:type="character" w:styleId="Heading7Char" w:customStyle="1">
    <w:name w:val="Heading 7 Char"/>
    <w:basedOn w:val="DefaultParagraphFont"/>
    <w:link w:val="Heading7"/>
    <w:uiPriority w:val="1"/>
    <w:semiHidden/>
    <w:rsid w:val="00AC6779"/>
    <w:rPr>
      <w:rFonts w:ascii="Microsoft New Tai Lue" w:hAnsi="Microsoft New Tai Lue" w:eastAsiaTheme="majorEastAsia" w:cstheme="majorBidi"/>
      <w:i/>
      <w:iCs/>
      <w:color w:val="243F60" w:themeColor="accent1" w:themeShade="7F"/>
      <w:sz w:val="21"/>
      <w:lang w:val="en-GB"/>
    </w:rPr>
  </w:style>
  <w:style w:type="character" w:styleId="Heading8Char" w:customStyle="1">
    <w:name w:val="Heading 8 Char"/>
    <w:basedOn w:val="DefaultParagraphFont"/>
    <w:link w:val="Heading8"/>
    <w:uiPriority w:val="1"/>
    <w:semiHidden/>
    <w:rsid w:val="00AC6779"/>
    <w:rPr>
      <w:rFonts w:ascii="Microsoft New Tai Lue" w:hAnsi="Microsoft New Tai Lue" w:eastAsiaTheme="majorEastAsia" w:cstheme="majorBidi"/>
      <w:color w:val="272727" w:themeColor="text1" w:themeTint="D8"/>
      <w:sz w:val="21"/>
      <w:szCs w:val="21"/>
      <w:lang w:val="en-GB"/>
    </w:rPr>
  </w:style>
  <w:style w:type="character" w:styleId="Heading9Char" w:customStyle="1">
    <w:name w:val="Heading 9 Char"/>
    <w:basedOn w:val="DefaultParagraphFont"/>
    <w:link w:val="Heading9"/>
    <w:uiPriority w:val="1"/>
    <w:semiHidden/>
    <w:rsid w:val="00AC6779"/>
    <w:rPr>
      <w:rFonts w:ascii="Microsoft New Tai Lue" w:hAnsi="Microsoft New Tai Lue" w:eastAsiaTheme="majorEastAsia"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Space="180" w:wrap="auto" w:hAnchor="page" w:xAlign="center" w:yAlign="bottom" w:hRule="exact"/>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color="auto" w:sz="6" w:space="1"/>
        <w:left w:val="single" w:color="auto" w:sz="6" w:space="1"/>
        <w:bottom w:val="single" w:color="auto" w:sz="6" w:space="1"/>
        <w:right w:val="single" w:color="auto" w:sz="6" w:space="1"/>
      </w:pBdr>
      <w:shd w:val="pct20" w:color="auto" w:fill="auto"/>
      <w:spacing w:line="240" w:lineRule="auto"/>
      <w:ind w:left="1080" w:hanging="1080"/>
    </w:pPr>
    <w:rPr>
      <w:rFonts w:eastAsiaTheme="majorEastAsia" w:cstheme="majorBidi"/>
      <w:sz w:val="24"/>
    </w:rPr>
  </w:style>
  <w:style w:type="character" w:styleId="MessageHeaderChar" w:customStyle="1">
    <w:name w:val="Message Header Char"/>
    <w:basedOn w:val="DefaultParagraphFont"/>
    <w:link w:val="MessageHeader"/>
    <w:uiPriority w:val="99"/>
    <w:semiHidden/>
    <w:rsid w:val="000C3FEA"/>
    <w:rPr>
      <w:rFonts w:ascii="Microsoft Tai Le" w:hAnsi="Microsoft Tai Le" w:eastAsiaTheme="majorEastAsia"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styleId="NoteLevel11" w:customStyle="1">
    <w:name w:val="Note Level 11"/>
    <w:basedOn w:val="Normal"/>
    <w:uiPriority w:val="99"/>
    <w:rsid w:val="00AC6779"/>
    <w:pPr>
      <w:keepNext/>
      <w:numPr>
        <w:numId w:val="16"/>
      </w:numPr>
      <w:contextualSpacing/>
      <w:outlineLvl w:val="0"/>
    </w:pPr>
  </w:style>
  <w:style w:type="paragraph" w:styleId="NoteLevel21" w:customStyle="1">
    <w:name w:val="Note Level 21"/>
    <w:basedOn w:val="Normal"/>
    <w:uiPriority w:val="99"/>
    <w:rsid w:val="00AC6779"/>
    <w:pPr>
      <w:keepNext/>
      <w:numPr>
        <w:ilvl w:val="1"/>
        <w:numId w:val="16"/>
      </w:numPr>
      <w:contextualSpacing/>
      <w:outlineLvl w:val="1"/>
    </w:pPr>
  </w:style>
  <w:style w:type="paragraph" w:styleId="NoteLevel31" w:customStyle="1">
    <w:name w:val="Note Level 31"/>
    <w:basedOn w:val="Normal"/>
    <w:uiPriority w:val="99"/>
    <w:rsid w:val="00AC6779"/>
    <w:pPr>
      <w:keepNext/>
      <w:numPr>
        <w:ilvl w:val="2"/>
        <w:numId w:val="16"/>
      </w:numPr>
      <w:contextualSpacing/>
      <w:outlineLvl w:val="2"/>
    </w:pPr>
  </w:style>
  <w:style w:type="paragraph" w:styleId="NoteLevel41" w:customStyle="1">
    <w:name w:val="Note Level 41"/>
    <w:basedOn w:val="Normal"/>
    <w:uiPriority w:val="99"/>
    <w:rsid w:val="00AC6779"/>
    <w:pPr>
      <w:keepNext/>
      <w:numPr>
        <w:ilvl w:val="3"/>
        <w:numId w:val="16"/>
      </w:numPr>
      <w:contextualSpacing/>
      <w:outlineLvl w:val="3"/>
    </w:pPr>
  </w:style>
  <w:style w:type="paragraph" w:styleId="NoteLevel51" w:customStyle="1">
    <w:name w:val="Note Level 51"/>
    <w:basedOn w:val="Normal"/>
    <w:uiPriority w:val="99"/>
    <w:rsid w:val="00AC6779"/>
    <w:pPr>
      <w:keepNext/>
      <w:numPr>
        <w:ilvl w:val="4"/>
        <w:numId w:val="16"/>
      </w:numPr>
      <w:contextualSpacing/>
      <w:outlineLvl w:val="4"/>
    </w:pPr>
  </w:style>
  <w:style w:type="paragraph" w:styleId="NoteLevel61" w:customStyle="1">
    <w:name w:val="Note Level 61"/>
    <w:basedOn w:val="Normal"/>
    <w:uiPriority w:val="99"/>
    <w:rsid w:val="00AC6779"/>
    <w:pPr>
      <w:keepNext/>
      <w:numPr>
        <w:ilvl w:val="5"/>
        <w:numId w:val="16"/>
      </w:numPr>
      <w:contextualSpacing/>
      <w:outlineLvl w:val="5"/>
    </w:pPr>
  </w:style>
  <w:style w:type="paragraph" w:styleId="NoteLevel71" w:customStyle="1">
    <w:name w:val="Note Level 71"/>
    <w:basedOn w:val="Normal"/>
    <w:uiPriority w:val="99"/>
    <w:rsid w:val="00AC6779"/>
    <w:pPr>
      <w:keepNext/>
      <w:numPr>
        <w:ilvl w:val="6"/>
        <w:numId w:val="16"/>
      </w:numPr>
      <w:contextualSpacing/>
      <w:outlineLvl w:val="6"/>
    </w:pPr>
  </w:style>
  <w:style w:type="paragraph" w:styleId="NoteLevel81" w:customStyle="1">
    <w:name w:val="Note Level 81"/>
    <w:basedOn w:val="Normal"/>
    <w:uiPriority w:val="99"/>
    <w:rsid w:val="00AC6779"/>
    <w:pPr>
      <w:keepNext/>
      <w:numPr>
        <w:ilvl w:val="7"/>
        <w:numId w:val="16"/>
      </w:numPr>
      <w:contextualSpacing/>
      <w:outlineLvl w:val="7"/>
    </w:pPr>
  </w:style>
  <w:style w:type="paragraph" w:styleId="NoteLevel91" w:customStyle="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color="4F81BD" w:themeColor="accent1" w:sz="2" w:space="10"/>
        <w:left w:val="single" w:color="4F81BD" w:themeColor="accent1" w:sz="2" w:space="10"/>
        <w:bottom w:val="single" w:color="4F81BD" w:themeColor="accent1" w:sz="2" w:space="10"/>
        <w:right w:val="single" w:color="4F81BD" w:themeColor="accent1" w:sz="2" w:space="10"/>
      </w:pBdr>
      <w:ind w:left="1152" w:right="1152"/>
    </w:pPr>
    <w:rPr>
      <w:i/>
      <w:iCs/>
      <w:color w:val="4F81BD" w:themeColor="accent1"/>
    </w:rPr>
  </w:style>
  <w:style w:type="paragraph" w:styleId="NoteLevel110" w:customStyle="1">
    <w:name w:val="Note Level 110"/>
    <w:basedOn w:val="Normal"/>
    <w:uiPriority w:val="99"/>
    <w:rsid w:val="00307934"/>
    <w:pPr>
      <w:keepNext/>
      <w:tabs>
        <w:tab w:val="num" w:pos="0"/>
      </w:tabs>
      <w:contextualSpacing/>
      <w:outlineLvl w:val="0"/>
    </w:pPr>
    <w:rPr>
      <w:rFonts w:ascii="Microsoft Tai Le" w:hAnsi="Microsoft Tai Le"/>
    </w:rPr>
  </w:style>
  <w:style w:type="paragraph" w:styleId="NoteLevel210" w:customStyle="1">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styleId="NoteLevel310" w:customStyle="1">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styleId="NoteLevel410" w:customStyle="1">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styleId="NoteLevel510" w:customStyle="1">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styleId="NoteLevel610" w:customStyle="1">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styleId="NoteLevel710" w:customStyle="1">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styleId="NoteLevel810" w:customStyle="1">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styleId="NoteLevel910" w:customStyle="1">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styleId="CommentTextChar" w:customStyle="1">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styleId="CommentSubjectChar" w:customStyle="1">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styleId="UnresolvedMention1" w:customStyle="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2" /><Relationship Type="http://schemas.openxmlformats.org/officeDocument/2006/relationships/glossaryDocument" Target="glossary/document.xml" Id="Rc71ad17040b443b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f3a0391-6ed8-4cff-bf1c-141f56de0fb3}"/>
      </w:docPartPr>
      <w:docPartBody>
        <w:p w14:paraId="15F6344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2.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3.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GPAS Game Information for Native App</ap:Template>
  <ap:Application>Microsoft Word for the web</ap:Application>
  <ap:DocSecurity>0</ap:DocSecurity>
  <ap:ScaleCrop>false</ap:ScaleCrop>
  <ap:Manager/>
  <ap:Company>Playtech</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Game Information for Native Casino App</dc:title>
  <dc:subject/>
  <dc:creator>Iryna Nazarenko</dc:creator>
  <keywords/>
  <dc:description/>
  <lastModifiedBy>Fabienne Bourgaize</lastModifiedBy>
  <revision>7</revision>
  <lastPrinted>2014-02-24T10:04:00.0000000Z</lastPrinted>
  <dcterms:created xsi:type="dcterms:W3CDTF">2021-10-19T12:28:00.0000000Z</dcterms:created>
  <dcterms:modified xsi:type="dcterms:W3CDTF">2023-01-16T16:06:35.7993607Z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