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77228867" w:rsidR="00DC15D9" w:rsidRPr="00397895" w:rsidRDefault="00A730DF" w:rsidP="00F357C0">
      <w:pPr>
        <w:pStyle w:val="Heading1"/>
        <w:rPr>
          <w:lang w:bidi="he-IL"/>
        </w:rPr>
      </w:pPr>
      <w:r>
        <w:rPr>
          <w:lang w:bidi="he-IL"/>
        </w:rPr>
        <w:t>Happy Birthday</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28898F6B" w14:textId="77777777" w:rsidR="00F357C0" w:rsidRPr="00F357C0" w:rsidRDefault="00F357C0" w:rsidP="00F357C0">
      <w:pPr>
        <w:shd w:val="clear" w:color="auto" w:fill="FFFFFF"/>
        <w:spacing w:before="150"/>
        <w:outlineLvl w:val="1"/>
        <w:rPr>
          <w:rFonts w:ascii="Arial" w:eastAsia="Times New Roman" w:hAnsi="Arial" w:cs="Arial"/>
          <w:color w:val="333333"/>
          <w:sz w:val="30"/>
          <w:szCs w:val="30"/>
          <w:lang w:val="en-GB" w:eastAsia="en-GB" w:bidi="he-IL"/>
        </w:rPr>
      </w:pPr>
      <w:r w:rsidRPr="00F357C0">
        <w:rPr>
          <w:rFonts w:ascii="Arial" w:eastAsia="Times New Roman" w:hAnsi="Arial" w:cs="Arial"/>
          <w:b/>
          <w:bCs/>
          <w:color w:val="333333"/>
          <w:sz w:val="30"/>
          <w:szCs w:val="30"/>
          <w:lang w:val="en-GB" w:eastAsia="en-GB" w:bidi="he-IL"/>
        </w:rPr>
        <w:t>Summary</w:t>
      </w:r>
    </w:p>
    <w:p w14:paraId="404FC60D"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Celebrate your birthday in style every time you play Happy Birthday Slots! Remember, age is just a number, so no matter your age, you can enjoy FREE spins, exciting bonuses, and great music, including a cool version of the ever popular ‘Happy Birthday’ that will have you singing and dancing in your seat. Happy Birthday is based on the popular Secret Garden Slots, so if you like that game, then don’t miss another minute playing Happy Birthday!</w:t>
      </w:r>
    </w:p>
    <w:p w14:paraId="4F6DB3D1"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 </w:t>
      </w:r>
    </w:p>
    <w:p w14:paraId="3E9843A0" w14:textId="77777777" w:rsidR="00F357C0" w:rsidRPr="00F357C0" w:rsidRDefault="00F357C0" w:rsidP="00F357C0">
      <w:pPr>
        <w:shd w:val="clear" w:color="auto" w:fill="FFFFFF"/>
        <w:spacing w:before="450"/>
        <w:outlineLvl w:val="1"/>
        <w:rPr>
          <w:rFonts w:ascii="Arial" w:eastAsia="Times New Roman" w:hAnsi="Arial" w:cs="Arial"/>
          <w:color w:val="333333"/>
          <w:sz w:val="30"/>
          <w:szCs w:val="30"/>
          <w:lang w:val="en-GB" w:eastAsia="en-GB" w:bidi="he-IL"/>
        </w:rPr>
      </w:pPr>
      <w:r w:rsidRPr="00F357C0">
        <w:rPr>
          <w:rFonts w:ascii="Arial" w:eastAsia="Times New Roman" w:hAnsi="Arial" w:cs="Arial"/>
          <w:b/>
          <w:bCs/>
          <w:color w:val="333333"/>
          <w:sz w:val="30"/>
          <w:szCs w:val="30"/>
          <w:lang w:val="en-GB" w:eastAsia="en-GB" w:bidi="he-IL"/>
        </w:rPr>
        <w:t>How to Play</w:t>
      </w:r>
    </w:p>
    <w:p w14:paraId="72671DC6"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All you have to do to get the party started and begin playing Happy Birthday Slots is choose your initial wager and number of pay lines you want to play with. You can also select the game’s AutoPlay Feature for a more hands-off approach, and select up to 25 games to play in a row. Be sure to look out for the Streamers Symbol, which acts as your Substitute – it can replace any symbol, except the Scatter, to complete a winning combination, and when it does, your prize will DOUBLE!</w:t>
      </w:r>
    </w:p>
    <w:p w14:paraId="78EE2E29" w14:textId="77777777" w:rsidR="00F357C0" w:rsidRPr="00F357C0" w:rsidRDefault="00F357C0" w:rsidP="00F357C0">
      <w:pPr>
        <w:shd w:val="clear" w:color="auto" w:fill="FFFFFF"/>
        <w:spacing w:before="450"/>
        <w:outlineLvl w:val="1"/>
        <w:rPr>
          <w:rFonts w:ascii="Arial" w:eastAsia="Times New Roman" w:hAnsi="Arial" w:cs="Arial"/>
          <w:color w:val="333333"/>
          <w:sz w:val="30"/>
          <w:szCs w:val="30"/>
          <w:lang w:val="en-GB" w:eastAsia="en-GB" w:bidi="he-IL"/>
        </w:rPr>
      </w:pPr>
      <w:r w:rsidRPr="00F357C0">
        <w:rPr>
          <w:rFonts w:ascii="Arial" w:eastAsia="Times New Roman" w:hAnsi="Arial" w:cs="Arial"/>
          <w:b/>
          <w:bCs/>
          <w:color w:val="333333"/>
          <w:sz w:val="30"/>
          <w:szCs w:val="30"/>
          <w:lang w:val="en-GB" w:eastAsia="en-GB" w:bidi="he-IL"/>
        </w:rPr>
        <w:t>Bonus Features</w:t>
      </w:r>
    </w:p>
    <w:p w14:paraId="646DD733" w14:textId="77777777" w:rsidR="00F357C0" w:rsidRPr="00F357C0" w:rsidRDefault="00F357C0" w:rsidP="00F357C0">
      <w:pPr>
        <w:shd w:val="clear" w:color="auto" w:fill="FFFFFF"/>
        <w:rPr>
          <w:rFonts w:ascii="Arial" w:eastAsia="Times New Roman" w:hAnsi="Arial" w:cs="Arial"/>
          <w:color w:val="333333"/>
          <w:sz w:val="21"/>
          <w:szCs w:val="21"/>
          <w:lang w:val="en-GB" w:eastAsia="en-GB" w:bidi="he-IL"/>
        </w:rPr>
      </w:pPr>
    </w:p>
    <w:p w14:paraId="64E5A68D"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b/>
          <w:bCs/>
          <w:color w:val="333333"/>
          <w:sz w:val="21"/>
          <w:szCs w:val="21"/>
          <w:lang w:val="en-GB" w:eastAsia="en-GB" w:bidi="he-IL"/>
        </w:rPr>
        <w:t>Free</w:t>
      </w:r>
      <w:r w:rsidRPr="00F357C0">
        <w:rPr>
          <w:rFonts w:ascii="Arial" w:hAnsi="Arial" w:cs="Arial"/>
          <w:color w:val="333333"/>
          <w:sz w:val="21"/>
          <w:szCs w:val="21"/>
          <w:lang w:val="en-GB" w:eastAsia="en-GB" w:bidi="he-IL"/>
        </w:rPr>
        <w:t> </w:t>
      </w:r>
      <w:r w:rsidRPr="00F357C0">
        <w:rPr>
          <w:rFonts w:ascii="Arial" w:hAnsi="Arial" w:cs="Arial"/>
          <w:b/>
          <w:bCs/>
          <w:color w:val="333333"/>
          <w:sz w:val="21"/>
          <w:szCs w:val="21"/>
          <w:lang w:val="en-GB" w:eastAsia="en-GB" w:bidi="he-IL"/>
        </w:rPr>
        <w:t>Games</w:t>
      </w:r>
    </w:p>
    <w:p w14:paraId="5933660F"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You can’t have a birthday party without a birthday cake, right?! In Happy Birthday Slots, the delicious cake with candles is your Scatter, and when it appears across the reels 3 or more times, you’ll be rewarded with up to 15FREE Games! During the FREE Games Bonus, all prizes will be TRIPLED, and this exciting feature can be retriggered up to 15 times! Quick – make a wish!</w:t>
      </w:r>
    </w:p>
    <w:p w14:paraId="23DF2A70"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 </w:t>
      </w:r>
    </w:p>
    <w:p w14:paraId="436BCE20" w14:textId="77777777" w:rsidR="00F357C0" w:rsidRPr="00F357C0" w:rsidRDefault="00F357C0" w:rsidP="00F357C0">
      <w:pPr>
        <w:shd w:val="clear" w:color="auto" w:fill="FFFFFF"/>
        <w:spacing w:before="450"/>
        <w:outlineLvl w:val="1"/>
        <w:rPr>
          <w:rFonts w:ascii="Arial" w:eastAsia="Times New Roman" w:hAnsi="Arial" w:cs="Arial"/>
          <w:color w:val="333333"/>
          <w:sz w:val="30"/>
          <w:szCs w:val="30"/>
          <w:lang w:val="en-GB" w:eastAsia="en-GB" w:bidi="he-IL"/>
        </w:rPr>
      </w:pPr>
      <w:r w:rsidRPr="00F357C0">
        <w:rPr>
          <w:rFonts w:ascii="Arial" w:eastAsia="Times New Roman" w:hAnsi="Arial" w:cs="Arial"/>
          <w:b/>
          <w:bCs/>
          <w:color w:val="333333"/>
          <w:sz w:val="30"/>
          <w:szCs w:val="30"/>
          <w:lang w:val="en-GB" w:eastAsia="en-GB" w:bidi="he-IL"/>
        </w:rPr>
        <w:t>Why Players will Love Happy Birthday Slots</w:t>
      </w:r>
    </w:p>
    <w:p w14:paraId="19CF6763"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      Everyone loves a good birthday celebration!</w:t>
      </w:r>
    </w:p>
    <w:p w14:paraId="44BDF890"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      Great promotional tools to bring in players of any age</w:t>
      </w:r>
    </w:p>
    <w:p w14:paraId="46F57D9C"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      FREE spins bonus is available on both desktop and mobile versions</w:t>
      </w:r>
    </w:p>
    <w:p w14:paraId="52E0A695"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      Great music, including a cool guitar style version of ‘Happy Birthday’ to get players tapping their foot and dancing along in their seats</w:t>
      </w:r>
    </w:p>
    <w:p w14:paraId="0F6384F6"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      Insider information: Happy Birthday is based on the top performing game Secret Garden, with similar mathematics, including its generous triple payouts during the Free Spins Bonus </w:t>
      </w:r>
    </w:p>
    <w:p w14:paraId="77F09B3E"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p>
    <w:p w14:paraId="284607C9" w14:textId="74325105" w:rsidR="00F2287D" w:rsidRDefault="009D3E4E" w:rsidP="006326FE">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lastRenderedPageBreak/>
        <w:t>Screenshots</w:t>
      </w:r>
    </w:p>
    <w:p w14:paraId="0E59C7FC" w14:textId="1C87C7C0" w:rsidR="00AD798E" w:rsidRDefault="00A730DF" w:rsidP="00086662">
      <w:pPr>
        <w:spacing w:before="150" w:line="300" w:lineRule="atLeast"/>
        <w:jc w:val="center"/>
        <w:rPr>
          <w:rFonts w:ascii="Helvetica" w:eastAsia="Times New Roman" w:hAnsi="Helvetica" w:cs="Arial"/>
          <w:color w:val="333333"/>
          <w:kern w:val="36"/>
          <w:sz w:val="36"/>
          <w:szCs w:val="36"/>
          <w:rtl/>
          <w:lang w:bidi="he-IL"/>
        </w:rPr>
      </w:pPr>
      <w:r>
        <w:rPr>
          <w:rFonts w:ascii="Helvetica" w:eastAsia="Times New Roman" w:hAnsi="Helvetica" w:cs="Arial"/>
          <w:noProof/>
          <w:color w:val="333333"/>
          <w:kern w:val="36"/>
          <w:sz w:val="36"/>
          <w:szCs w:val="36"/>
          <w:lang w:val="en-GB" w:eastAsia="en-GB" w:bidi="he-IL"/>
        </w:rPr>
        <w:drawing>
          <wp:inline distT="0" distB="0" distL="0" distR="0" wp14:anchorId="2A5B8469" wp14:editId="170B033C">
            <wp:extent cx="5727700" cy="4203700"/>
            <wp:effectExtent l="0" t="0" r="12700" b="12700"/>
            <wp:docPr id="3" name="Picture 3" descr="../ownCloud/Games%20Marketing%20Materials/Happy%20Birthday/Screenshots/HB_625x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nCloud/Games%20Marketing%20Materials/Happy%20Birthday/Screenshots/HB_625x4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203700"/>
                    </a:xfrm>
                    <a:prstGeom prst="rect">
                      <a:avLst/>
                    </a:prstGeom>
                    <a:noFill/>
                    <a:ln>
                      <a:noFill/>
                    </a:ln>
                  </pic:spPr>
                </pic:pic>
              </a:graphicData>
            </a:graphic>
          </wp:inline>
        </w:drawing>
      </w:r>
    </w:p>
    <w:p w14:paraId="616FDA5B" w14:textId="7FC7F710" w:rsidR="00086662" w:rsidRDefault="00086662" w:rsidP="00086662">
      <w:pPr>
        <w:spacing w:before="150" w:line="300" w:lineRule="atLeast"/>
        <w:jc w:val="center"/>
        <w:rPr>
          <w:rFonts w:ascii="Helvetica" w:eastAsia="Times New Roman" w:hAnsi="Helvetica" w:cs="Arial"/>
          <w:color w:val="333333"/>
          <w:kern w:val="36"/>
          <w:sz w:val="36"/>
          <w:szCs w:val="36"/>
          <w:lang w:bidi="he-IL"/>
        </w:rPr>
      </w:pPr>
    </w:p>
    <w:p w14:paraId="27D730FB" w14:textId="77777777" w:rsidR="00086662" w:rsidRDefault="00086662" w:rsidP="00483E71">
      <w:pPr>
        <w:spacing w:before="150" w:line="300" w:lineRule="atLeast"/>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2929"/>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6BE3500E" w:rsidR="00B26373" w:rsidRPr="00397895" w:rsidRDefault="00CB6EDE" w:rsidP="00DB07EB">
            <w:pPr>
              <w:spacing w:line="300" w:lineRule="atLeast"/>
              <w:rPr>
                <w:rFonts w:ascii="Helvetica" w:hAnsi="Helvetica" w:cs="Arial"/>
                <w:color w:val="333333"/>
                <w:lang w:bidi="he-IL"/>
              </w:rPr>
            </w:pPr>
            <w:r>
              <w:rPr>
                <w:rFonts w:ascii="Helvetica" w:hAnsi="Helvetica" w:cs="Arial"/>
                <w:color w:val="333333"/>
                <w:lang w:bidi="he-IL"/>
              </w:rPr>
              <w:t xml:space="preserve">Standalone, </w:t>
            </w:r>
            <w:r w:rsidR="00DB07EB">
              <w:rPr>
                <w:rFonts w:ascii="Helvetica" w:hAnsi="Helvetica" w:cs="Arial"/>
                <w:color w:val="333333"/>
                <w:lang w:bidi="he-IL"/>
              </w:rPr>
              <w:t>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2879873E" w:rsidR="00B26373" w:rsidRPr="00397895" w:rsidRDefault="00AB4BAD" w:rsidP="00C342FC">
            <w:pPr>
              <w:spacing w:line="300" w:lineRule="atLeast"/>
              <w:rPr>
                <w:rFonts w:ascii="Helvetica" w:hAnsi="Helvetica" w:cs="Arial"/>
                <w:color w:val="333333"/>
                <w:lang w:bidi="he-IL"/>
              </w:rPr>
            </w:pPr>
            <w:r>
              <w:rPr>
                <w:rFonts w:ascii="Helvetica" w:hAnsi="Helvetica" w:cs="Arial"/>
                <w:color w:val="333333"/>
                <w:lang w:bidi="he-IL"/>
              </w:rPr>
              <w:t>1250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1AB4FC59" w:rsidR="00B26373" w:rsidRPr="00397895" w:rsidRDefault="00AB4BAD"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6D0B61A0" w:rsidR="00B26373" w:rsidRPr="00397895" w:rsidRDefault="00AB4BAD"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70EBCF19" w:rsidR="00B26373" w:rsidRPr="00397895" w:rsidRDefault="008C30B2" w:rsidP="007D6ABD">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7.5</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1DCD7449" w:rsidR="00B26373" w:rsidRPr="00397895" w:rsidRDefault="00B26373" w:rsidP="00AB4BAD">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AB4BAD">
              <w:rPr>
                <w:rFonts w:ascii="Helvetica" w:hAnsi="Helvetica" w:cs="Arial"/>
                <w:color w:val="333333"/>
                <w:lang w:bidi="he-IL"/>
              </w:rPr>
              <w:t>113</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5C74A1">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0353AA9" w14:textId="77777777" w:rsidR="00312D56" w:rsidRDefault="00911CCE"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Big Wins/Volatile</w:t>
            </w:r>
          </w:p>
          <w:p w14:paraId="156B5F3D" w14:textId="532F8399" w:rsidR="00911CCE" w:rsidRPr="00A96F78" w:rsidRDefault="00911CCE" w:rsidP="00E431C0">
            <w:pPr>
              <w:spacing w:before="100" w:beforeAutospacing="1" w:after="100" w:afterAutospacing="1" w:line="300" w:lineRule="atLeast"/>
              <w:rPr>
                <w:rFonts w:ascii="Helvetica" w:eastAsia="Times New Roman" w:hAnsi="Helvetica" w:cs="Arial"/>
                <w:color w:val="333333"/>
                <w:lang w:bidi="he-IL"/>
              </w:rPr>
            </w:pPr>
            <w:bookmarkStart w:id="0" w:name="_GoBack"/>
            <w:bookmarkEnd w:id="0"/>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1CA0C518"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5561C398" w:rsidR="00B26373" w:rsidRPr="00397895" w:rsidRDefault="00B26373" w:rsidP="00AB4BAD">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AB4BAD">
              <w:rPr>
                <w:rFonts w:ascii="Helvetica" w:hAnsi="Helvetica" w:cs="Arial"/>
                <w:color w:val="333333"/>
                <w:lang w:bidi="he-IL"/>
              </w:rPr>
              <w:t>15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3BE6A38C" w:rsidR="00B26373" w:rsidRPr="00A730DF" w:rsidRDefault="00A730DF" w:rsidP="008D1B30">
            <w:pPr>
              <w:spacing w:line="300" w:lineRule="atLeast"/>
              <w:rPr>
                <w:rFonts w:ascii="Helvetica" w:hAnsi="Helvetica" w:cs="Arial"/>
                <w:color w:val="333333"/>
                <w:rtl/>
                <w:lang w:val="en-GB" w:bidi="he-IL"/>
              </w:rPr>
            </w:pPr>
            <w:r>
              <w:rPr>
                <w:rFonts w:ascii="Helvetica" w:hAnsi="Helvetica" w:cs="Arial"/>
                <w:color w:val="333333"/>
                <w:lang w:bidi="he-IL"/>
              </w:rPr>
              <w:t>C</w:t>
            </w:r>
            <w:r>
              <w:rPr>
                <w:rFonts w:ascii="Helvetica" w:hAnsi="Helvetica" w:cs="Arial"/>
                <w:color w:val="333333"/>
                <w:lang w:val="en-GB" w:bidi="he-IL"/>
              </w:rPr>
              <w:t>ake</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D007FA" w:rsidP="00B26373">
      <w:pPr>
        <w:rPr>
          <w:rFonts w:ascii="Helvetica" w:hAnsi="Helvetica"/>
        </w:rPr>
      </w:pPr>
    </w:p>
    <w:sectPr w:rsidR="00D66231" w:rsidRPr="00397895" w:rsidSect="00F32B12">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9868F" w14:textId="77777777" w:rsidR="00D007FA" w:rsidRDefault="00D007FA" w:rsidP="00825601">
      <w:r>
        <w:separator/>
      </w:r>
    </w:p>
  </w:endnote>
  <w:endnote w:type="continuationSeparator" w:id="0">
    <w:p w14:paraId="63EA701B" w14:textId="77777777" w:rsidR="00D007FA" w:rsidRDefault="00D007FA"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007F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 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E1311">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FCB73" w14:textId="77777777" w:rsidR="00D007FA" w:rsidRDefault="00D007FA" w:rsidP="00825601">
      <w:r>
        <w:separator/>
      </w:r>
    </w:p>
  </w:footnote>
  <w:footnote w:type="continuationSeparator" w:id="0">
    <w:p w14:paraId="5E5F3665" w14:textId="77777777" w:rsidR="00D007FA" w:rsidRDefault="00D007FA"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86662"/>
    <w:rsid w:val="000C35E7"/>
    <w:rsid w:val="001013B6"/>
    <w:rsid w:val="001430CE"/>
    <w:rsid w:val="00155D65"/>
    <w:rsid w:val="001811BC"/>
    <w:rsid w:val="0018226C"/>
    <w:rsid w:val="00187572"/>
    <w:rsid w:val="001C7D72"/>
    <w:rsid w:val="00205A77"/>
    <w:rsid w:val="00221278"/>
    <w:rsid w:val="00237284"/>
    <w:rsid w:val="00296FFC"/>
    <w:rsid w:val="002A5F84"/>
    <w:rsid w:val="002D1D37"/>
    <w:rsid w:val="00303949"/>
    <w:rsid w:val="0030507A"/>
    <w:rsid w:val="00312D56"/>
    <w:rsid w:val="00380291"/>
    <w:rsid w:val="00397782"/>
    <w:rsid w:val="00397895"/>
    <w:rsid w:val="003A7676"/>
    <w:rsid w:val="003E67DD"/>
    <w:rsid w:val="003E6ABC"/>
    <w:rsid w:val="003F0862"/>
    <w:rsid w:val="0042638C"/>
    <w:rsid w:val="004701B0"/>
    <w:rsid w:val="00472EA3"/>
    <w:rsid w:val="00483E71"/>
    <w:rsid w:val="004B06FD"/>
    <w:rsid w:val="004E318E"/>
    <w:rsid w:val="004F4ABB"/>
    <w:rsid w:val="0053594D"/>
    <w:rsid w:val="00550DEA"/>
    <w:rsid w:val="005A7D93"/>
    <w:rsid w:val="005C74A1"/>
    <w:rsid w:val="005D480C"/>
    <w:rsid w:val="005E1311"/>
    <w:rsid w:val="005F47F2"/>
    <w:rsid w:val="006326FE"/>
    <w:rsid w:val="00656913"/>
    <w:rsid w:val="00694A0B"/>
    <w:rsid w:val="006A7957"/>
    <w:rsid w:val="006B2281"/>
    <w:rsid w:val="006C18E3"/>
    <w:rsid w:val="006D5ED1"/>
    <w:rsid w:val="007B2F61"/>
    <w:rsid w:val="007D53E2"/>
    <w:rsid w:val="007D6ABD"/>
    <w:rsid w:val="008073EF"/>
    <w:rsid w:val="00825601"/>
    <w:rsid w:val="008613C1"/>
    <w:rsid w:val="008B39A2"/>
    <w:rsid w:val="008C30B2"/>
    <w:rsid w:val="008D1B30"/>
    <w:rsid w:val="008D66B5"/>
    <w:rsid w:val="00911CCE"/>
    <w:rsid w:val="009804FF"/>
    <w:rsid w:val="0099213A"/>
    <w:rsid w:val="009C069D"/>
    <w:rsid w:val="009D3E4E"/>
    <w:rsid w:val="009F517D"/>
    <w:rsid w:val="00A24FF1"/>
    <w:rsid w:val="00A34EEA"/>
    <w:rsid w:val="00A53306"/>
    <w:rsid w:val="00A730DF"/>
    <w:rsid w:val="00A96F78"/>
    <w:rsid w:val="00AB4BAD"/>
    <w:rsid w:val="00AB6CAA"/>
    <w:rsid w:val="00AB7FB6"/>
    <w:rsid w:val="00AD798E"/>
    <w:rsid w:val="00B049CA"/>
    <w:rsid w:val="00B26373"/>
    <w:rsid w:val="00C278F5"/>
    <w:rsid w:val="00C342FC"/>
    <w:rsid w:val="00C62175"/>
    <w:rsid w:val="00C931D9"/>
    <w:rsid w:val="00C93C53"/>
    <w:rsid w:val="00CB6EDE"/>
    <w:rsid w:val="00CC42C5"/>
    <w:rsid w:val="00D007FA"/>
    <w:rsid w:val="00D12CE6"/>
    <w:rsid w:val="00D210A3"/>
    <w:rsid w:val="00D25A6C"/>
    <w:rsid w:val="00D370F0"/>
    <w:rsid w:val="00D83303"/>
    <w:rsid w:val="00D9468B"/>
    <w:rsid w:val="00DA0E40"/>
    <w:rsid w:val="00DB07EB"/>
    <w:rsid w:val="00DB3935"/>
    <w:rsid w:val="00DC15D9"/>
    <w:rsid w:val="00DD1B60"/>
    <w:rsid w:val="00DD5A6E"/>
    <w:rsid w:val="00E02964"/>
    <w:rsid w:val="00E42F8F"/>
    <w:rsid w:val="00E431C0"/>
    <w:rsid w:val="00E501D7"/>
    <w:rsid w:val="00E70A96"/>
    <w:rsid w:val="00E94563"/>
    <w:rsid w:val="00EC7A19"/>
    <w:rsid w:val="00F01903"/>
    <w:rsid w:val="00F2287D"/>
    <w:rsid w:val="00F32B12"/>
    <w:rsid w:val="00F357C0"/>
    <w:rsid w:val="00F644C4"/>
    <w:rsid w:val="00F67549"/>
    <w:rsid w:val="00F956CA"/>
    <w:rsid w:val="00FB4842"/>
    <w:rsid w:val="00FB57CD"/>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F357C0"/>
    <w:pPr>
      <w:spacing w:before="100" w:beforeAutospacing="1" w:after="100" w:afterAutospacing="1"/>
      <w:outlineLvl w:val="1"/>
    </w:pPr>
    <w:rPr>
      <w:rFonts w:ascii="Times New Roman" w:hAnsi="Times New Roman" w:cs="Times New Roman"/>
      <w:b/>
      <w:bCs/>
      <w:sz w:val="36"/>
      <w:szCs w:val="36"/>
      <w:lang w:val="en-GB"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 w:type="character" w:customStyle="1" w:styleId="Heading2Char">
    <w:name w:val="Heading 2 Char"/>
    <w:basedOn w:val="DefaultParagraphFont"/>
    <w:link w:val="Heading2"/>
    <w:uiPriority w:val="9"/>
    <w:rsid w:val="00F357C0"/>
    <w:rPr>
      <w:rFonts w:ascii="Times New Roman" w:hAnsi="Times New Roman" w:cs="Times New Roman"/>
      <w:b/>
      <w:bCs/>
      <w:sz w:val="36"/>
      <w:szCs w:val="36"/>
      <w:lang w:val="en-GB"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02005483">
      <w:bodyDiv w:val="1"/>
      <w:marLeft w:val="0"/>
      <w:marRight w:val="0"/>
      <w:marTop w:val="0"/>
      <w:marBottom w:val="0"/>
      <w:divBdr>
        <w:top w:val="none" w:sz="0" w:space="0" w:color="auto"/>
        <w:left w:val="none" w:sz="0" w:space="0" w:color="auto"/>
        <w:bottom w:val="none" w:sz="0" w:space="0" w:color="auto"/>
        <w:right w:val="none" w:sz="0" w:space="0" w:color="auto"/>
      </w:divBdr>
      <w:divsChild>
        <w:div w:id="661666606">
          <w:marLeft w:val="0"/>
          <w:marRight w:val="0"/>
          <w:marTop w:val="0"/>
          <w:marBottom w:val="0"/>
          <w:divBdr>
            <w:top w:val="none" w:sz="0" w:space="0" w:color="auto"/>
            <w:left w:val="none" w:sz="0" w:space="0" w:color="auto"/>
            <w:bottom w:val="none" w:sz="0" w:space="0" w:color="auto"/>
            <w:right w:val="none" w:sz="0" w:space="0" w:color="auto"/>
          </w:divBdr>
        </w:div>
      </w:divsChild>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image" Target="media/image1.jpeg"/><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87A464-6449-492D-AC80-B6A3CCF14E77}"/>
</file>

<file path=customXml/itemProps3.xml><?xml version="1.0" encoding="utf-8"?>
<ds:datastoreItem xmlns:ds="http://schemas.openxmlformats.org/officeDocument/2006/customXml" ds:itemID="{540C347B-FE55-4B59-81F5-185D7477043C}"/>
</file>

<file path=customXml/itemProps4.xml><?xml version="1.0" encoding="utf-8"?>
<ds:datastoreItem xmlns:ds="http://schemas.openxmlformats.org/officeDocument/2006/customXml" ds:itemID="{38C9665F-147F-4A39-9A69-DCEDE29E899B}"/>
</file>

<file path=docProps/app.xml><?xml version="1.0" encoding="utf-8"?>
<Properties xmlns="http://schemas.openxmlformats.org/officeDocument/2006/extended-properties" xmlns:vt="http://schemas.openxmlformats.org/officeDocument/2006/docPropsVTypes">
  <Template>EyeconTemplate.dotx</Template>
  <TotalTime>18</TotalTime>
  <Pages>3</Pages>
  <Words>354</Words>
  <Characters>2021</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Happy Birthday</vt:lpstr>
      <vt:lpstr/>
      <vt:lpstr>Short Description</vt:lpstr>
      <vt:lpstr>Marketing Materials</vt:lpstr>
      <vt:lpstr/>
    </vt:vector>
  </TitlesOfParts>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8</cp:revision>
  <dcterms:created xsi:type="dcterms:W3CDTF">2016-05-27T15:35:00Z</dcterms:created>
  <dcterms:modified xsi:type="dcterms:W3CDTF">2017-05-06T07:05:00Z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